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49" w:rsidRDefault="002D0849" w:rsidP="005A3193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sk-SK"/>
        </w:rPr>
      </w:pPr>
      <w:r w:rsidRPr="002D0849">
        <w:rPr>
          <w:rFonts w:eastAsia="Times New Roman" w:cstheme="minorHAnsi"/>
          <w:b/>
          <w:color w:val="000000"/>
          <w:lang w:eastAsia="sk-SK"/>
        </w:rPr>
        <w:t>Aktuálna informácia Sociálnej poisťovne</w:t>
      </w:r>
    </w:p>
    <w:p w:rsidR="002D0849" w:rsidRPr="002D0849" w:rsidRDefault="002D0849" w:rsidP="005A3193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sk-SK"/>
        </w:rPr>
      </w:pPr>
    </w:p>
    <w:p w:rsidR="00130B4C" w:rsidRPr="005A3193" w:rsidRDefault="005A3193" w:rsidP="005A3193">
      <w:pPr>
        <w:spacing w:after="0" w:line="240" w:lineRule="auto"/>
        <w:jc w:val="both"/>
        <w:rPr>
          <w:rFonts w:eastAsia="Times New Roman" w:cstheme="minorHAnsi"/>
          <w:color w:val="000000"/>
          <w:lang w:eastAsia="sk-SK"/>
        </w:rPr>
      </w:pPr>
      <w:r w:rsidRPr="005A3193">
        <w:rPr>
          <w:rFonts w:eastAsia="Times New Roman" w:cstheme="minorHAnsi"/>
          <w:color w:val="000000"/>
          <w:lang w:eastAsia="sk-SK"/>
        </w:rPr>
        <w:t xml:space="preserve">Dňa </w:t>
      </w:r>
      <w:r w:rsidR="00130B4C" w:rsidRPr="005A3193">
        <w:rPr>
          <w:rFonts w:eastAsia="Times New Roman" w:cstheme="minorHAnsi"/>
          <w:color w:val="000000"/>
          <w:lang w:eastAsia="sk-SK"/>
        </w:rPr>
        <w:t>30.10.2020</w:t>
      </w:r>
      <w:r w:rsidRPr="005A3193">
        <w:rPr>
          <w:rFonts w:eastAsia="Times New Roman" w:cstheme="minorHAnsi"/>
          <w:color w:val="000000"/>
          <w:lang w:eastAsia="sk-SK"/>
        </w:rPr>
        <w:t xml:space="preserve"> uverejnila Sociálna poisťovňa na svojom webovom sídle </w:t>
      </w:r>
      <w:r w:rsidRPr="002D0849">
        <w:rPr>
          <w:rFonts w:eastAsia="Times New Roman" w:cstheme="minorHAnsi"/>
          <w:b/>
          <w:color w:val="000000"/>
          <w:lang w:eastAsia="sk-SK"/>
        </w:rPr>
        <w:t>informáciu o novom postupe pri uplatňovaní nároku na „</w:t>
      </w:r>
      <w:proofErr w:type="spellStart"/>
      <w:r w:rsidRPr="002D0849">
        <w:rPr>
          <w:rFonts w:eastAsia="Times New Roman" w:cstheme="minorHAnsi"/>
          <w:b/>
          <w:color w:val="000000"/>
          <w:lang w:eastAsia="sk-SK"/>
        </w:rPr>
        <w:t>pandemické</w:t>
      </w:r>
      <w:proofErr w:type="spellEnd"/>
      <w:r w:rsidRPr="002D0849">
        <w:rPr>
          <w:rFonts w:eastAsia="Times New Roman" w:cstheme="minorHAnsi"/>
          <w:b/>
          <w:color w:val="000000"/>
          <w:lang w:eastAsia="sk-SK"/>
        </w:rPr>
        <w:t xml:space="preserve"> nemocenské“</w:t>
      </w:r>
      <w:r w:rsidRPr="005A3193">
        <w:rPr>
          <w:rFonts w:eastAsia="Times New Roman" w:cstheme="minorHAnsi"/>
          <w:color w:val="000000"/>
          <w:lang w:eastAsia="sk-SK"/>
        </w:rPr>
        <w:t xml:space="preserve"> v súvislosti s celoplošným testovaním s týmto znením:</w:t>
      </w:r>
    </w:p>
    <w:p w:rsidR="00130B4C" w:rsidRPr="005A3193" w:rsidRDefault="005A3193" w:rsidP="00130B4C">
      <w:pPr>
        <w:spacing w:before="150" w:after="150" w:line="240" w:lineRule="auto"/>
        <w:jc w:val="both"/>
        <w:rPr>
          <w:rFonts w:eastAsia="Times New Roman" w:cstheme="minorHAnsi"/>
          <w:i/>
          <w:lang w:eastAsia="sk-SK"/>
        </w:rPr>
      </w:pPr>
      <w:r w:rsidRPr="005A3193">
        <w:rPr>
          <w:rFonts w:eastAsia="Times New Roman" w:cstheme="minorHAnsi"/>
          <w:i/>
          <w:lang w:eastAsia="sk-SK"/>
        </w:rPr>
        <w:t>„</w:t>
      </w:r>
      <w:r w:rsidR="00130B4C" w:rsidRPr="005A3193">
        <w:rPr>
          <w:rFonts w:eastAsia="Times New Roman" w:cstheme="minorHAnsi"/>
          <w:i/>
          <w:lang w:eastAsia="sk-SK"/>
        </w:rPr>
        <w:t xml:space="preserve">V súvislosti s celoplošným testovaním, ktoré sa v SR uskutoční tento víkend, a vzhľadom na predpoklad výrazného nárastu dočasných pracovných neschopností uznaných z dôvodu karanténneho opatrenia/izolácie po tomto testovaní, prijala Sociálna poisťovňa nový postup pri uplatňovaní nároku na tzv. </w:t>
      </w:r>
      <w:proofErr w:type="spellStart"/>
      <w:r w:rsidR="00130B4C" w:rsidRPr="005A3193">
        <w:rPr>
          <w:rFonts w:eastAsia="Times New Roman" w:cstheme="minorHAnsi"/>
          <w:i/>
          <w:lang w:eastAsia="sk-SK"/>
        </w:rPr>
        <w:t>pandemické</w:t>
      </w:r>
      <w:proofErr w:type="spellEnd"/>
      <w:r w:rsidR="00130B4C" w:rsidRPr="005A3193">
        <w:rPr>
          <w:rFonts w:eastAsia="Times New Roman" w:cstheme="minorHAnsi"/>
          <w:i/>
          <w:lang w:eastAsia="sk-SK"/>
        </w:rPr>
        <w:t xml:space="preserve"> nemocenské. Ide o dávku nemocenské priznanú počas krízovej situácie (t. j. aj núdzového stavu) pre dočasnú pracovnú neschopnosť uznanú pre nariadené karanténne opatrenie/izoláciu. </w:t>
      </w:r>
      <w:r w:rsidR="00130B4C" w:rsidRPr="005A3193">
        <w:rPr>
          <w:rFonts w:eastAsia="Times New Roman" w:cstheme="minorHAnsi"/>
          <w:bCs/>
          <w:i/>
          <w:lang w:eastAsia="sk-SK"/>
        </w:rPr>
        <w:t>Cieľom nového postupu, ktorý sa týka poistencov, je snaha Sociálnej poisťovne urýchliť vybavenie ich žiadosti a aj vyplatenie tzv. „</w:t>
      </w:r>
      <w:proofErr w:type="spellStart"/>
      <w:r w:rsidR="00130B4C" w:rsidRPr="005A3193">
        <w:rPr>
          <w:rFonts w:eastAsia="Times New Roman" w:cstheme="minorHAnsi"/>
          <w:bCs/>
          <w:i/>
          <w:lang w:eastAsia="sk-SK"/>
        </w:rPr>
        <w:t>péenky</w:t>
      </w:r>
      <w:proofErr w:type="spellEnd"/>
      <w:r w:rsidR="00130B4C" w:rsidRPr="005A3193">
        <w:rPr>
          <w:rFonts w:eastAsia="Times New Roman" w:cstheme="minorHAnsi"/>
          <w:bCs/>
          <w:i/>
          <w:lang w:eastAsia="sk-SK"/>
        </w:rPr>
        <w:t>“, a to bez ďalšej telefonickej komunikácie.</w:t>
      </w:r>
    </w:p>
    <w:p w:rsidR="00130B4C" w:rsidRPr="005A3193" w:rsidRDefault="00130B4C" w:rsidP="00130B4C">
      <w:pPr>
        <w:spacing w:before="150" w:after="150" w:line="240" w:lineRule="auto"/>
        <w:jc w:val="both"/>
        <w:rPr>
          <w:rFonts w:eastAsia="Times New Roman" w:cstheme="minorHAnsi"/>
          <w:i/>
          <w:lang w:eastAsia="sk-SK"/>
        </w:rPr>
      </w:pPr>
      <w:r w:rsidRPr="005A3193">
        <w:rPr>
          <w:rFonts w:eastAsia="Times New Roman" w:cstheme="minorHAnsi"/>
          <w:i/>
          <w:lang w:eastAsia="sk-SK"/>
        </w:rPr>
        <w:t xml:space="preserve">Doteraz platil postup, pri ktorom ošetrujúci lekár Sociálnej poisťovni zaslal potvrdenie o dočasnej pracovnej neschopnosti a poistenec čakal, kým ho bude kontaktovať zamestnanec Sociálnej poisťovne, aby spísal zápisnicu na uplatnenie nároku na </w:t>
      </w:r>
      <w:proofErr w:type="spellStart"/>
      <w:r w:rsidRPr="005A3193">
        <w:rPr>
          <w:rFonts w:eastAsia="Times New Roman" w:cstheme="minorHAnsi"/>
          <w:i/>
          <w:lang w:eastAsia="sk-SK"/>
        </w:rPr>
        <w:t>pandemické</w:t>
      </w:r>
      <w:proofErr w:type="spellEnd"/>
      <w:r w:rsidRPr="005A3193">
        <w:rPr>
          <w:rFonts w:eastAsia="Times New Roman" w:cstheme="minorHAnsi"/>
          <w:i/>
          <w:lang w:eastAsia="sk-SK"/>
        </w:rPr>
        <w:t xml:space="preserve"> nemocenské. Po novom lekár tak ako dosiaľ zašle do evidencie Sociálnej poisťovne potvrdenie o dočasnej pracovnej neschopnosti uznanej z dôvodu karanténneho opatrenia/izolácie. </w:t>
      </w:r>
      <w:r w:rsidRPr="005A3193">
        <w:rPr>
          <w:rFonts w:eastAsia="Times New Roman" w:cstheme="minorHAnsi"/>
          <w:bCs/>
          <w:i/>
          <w:lang w:eastAsia="sk-SK"/>
        </w:rPr>
        <w:t>Poistenec však nebude čakať, že sa s ním skontaktuje zamestnanec Sociálnej poisťovne, ale sám</w:t>
      </w:r>
      <w:r w:rsidRPr="005A3193">
        <w:rPr>
          <w:rFonts w:eastAsia="Times New Roman" w:cstheme="minorHAnsi"/>
          <w:i/>
          <w:lang w:eastAsia="sk-SK"/>
        </w:rPr>
        <w:t> </w:t>
      </w:r>
      <w:r w:rsidRPr="005A3193">
        <w:rPr>
          <w:rFonts w:eastAsia="Times New Roman" w:cstheme="minorHAnsi"/>
          <w:bCs/>
          <w:i/>
          <w:lang w:eastAsia="sk-SK"/>
        </w:rPr>
        <w:t xml:space="preserve">si vyplní žiadosť o </w:t>
      </w:r>
      <w:proofErr w:type="spellStart"/>
      <w:r w:rsidRPr="005A3193">
        <w:rPr>
          <w:rFonts w:eastAsia="Times New Roman" w:cstheme="minorHAnsi"/>
          <w:bCs/>
          <w:i/>
          <w:lang w:eastAsia="sk-SK"/>
        </w:rPr>
        <w:t>pandemické</w:t>
      </w:r>
      <w:proofErr w:type="spellEnd"/>
      <w:r w:rsidRPr="005A3193">
        <w:rPr>
          <w:rFonts w:eastAsia="Times New Roman" w:cstheme="minorHAnsi"/>
          <w:bCs/>
          <w:i/>
          <w:lang w:eastAsia="sk-SK"/>
        </w:rPr>
        <w:t xml:space="preserve"> nemocenské</w:t>
      </w:r>
      <w:r w:rsidRPr="005A3193">
        <w:rPr>
          <w:rFonts w:eastAsia="Times New Roman" w:cstheme="minorHAnsi"/>
          <w:i/>
          <w:lang w:eastAsia="sk-SK"/>
        </w:rPr>
        <w:t> (formulár je zverejnený tu: </w:t>
      </w:r>
      <w:hyperlink r:id="rId4" w:history="1">
        <w:r w:rsidRPr="005A3193">
          <w:rPr>
            <w:rFonts w:eastAsia="Times New Roman" w:cstheme="minorHAnsi"/>
            <w:i/>
            <w:u w:val="single"/>
            <w:lang w:eastAsia="sk-SK"/>
          </w:rPr>
          <w:t xml:space="preserve">Žiadosť o </w:t>
        </w:r>
        <w:proofErr w:type="spellStart"/>
        <w:r w:rsidRPr="005A3193">
          <w:rPr>
            <w:rFonts w:eastAsia="Times New Roman" w:cstheme="minorHAnsi"/>
            <w:i/>
            <w:u w:val="single"/>
            <w:lang w:eastAsia="sk-SK"/>
          </w:rPr>
          <w:t>pandemické</w:t>
        </w:r>
        <w:proofErr w:type="spellEnd"/>
        <w:r w:rsidRPr="005A3193">
          <w:rPr>
            <w:rFonts w:eastAsia="Times New Roman" w:cstheme="minorHAnsi"/>
            <w:i/>
            <w:u w:val="single"/>
            <w:lang w:eastAsia="sk-SK"/>
          </w:rPr>
          <w:t xml:space="preserve"> nemocenské – nárok uplatnený počas krízovej situácie</w:t>
        </w:r>
      </w:hyperlink>
      <w:r w:rsidRPr="005A3193">
        <w:rPr>
          <w:rFonts w:eastAsia="Times New Roman" w:cstheme="minorHAnsi"/>
          <w:i/>
          <w:lang w:eastAsia="sk-SK"/>
        </w:rPr>
        <w:t xml:space="preserve">), a odošle ju Sociálnej poisťovni. (Upozorňujeme, že </w:t>
      </w:r>
      <w:proofErr w:type="spellStart"/>
      <w:r w:rsidRPr="005A3193">
        <w:rPr>
          <w:rFonts w:eastAsia="Times New Roman" w:cstheme="minorHAnsi"/>
          <w:i/>
          <w:lang w:eastAsia="sk-SK"/>
        </w:rPr>
        <w:t>pdf</w:t>
      </w:r>
      <w:proofErr w:type="spellEnd"/>
      <w:r w:rsidRPr="005A3193">
        <w:rPr>
          <w:rFonts w:eastAsia="Times New Roman" w:cstheme="minorHAnsi"/>
          <w:i/>
          <w:lang w:eastAsia="sk-SK"/>
        </w:rPr>
        <w:t xml:space="preserve"> formulár si treba najprv uložiť do svojho PC, vyplniť, po vyplnení uložiť, skontrolovať uložené údaje a následne zaslať ako prílohu e-mailu.) Môže ju zaslať e-mailom bez podpisu (</w:t>
      </w:r>
      <w:hyperlink r:id="rId5" w:history="1">
        <w:r w:rsidRPr="005A3193">
          <w:rPr>
            <w:rFonts w:eastAsia="Times New Roman" w:cstheme="minorHAnsi"/>
            <w:i/>
            <w:u w:val="single"/>
            <w:lang w:eastAsia="sk-SK"/>
          </w:rPr>
          <w:t>E-mailové adresy pobočiek</w:t>
        </w:r>
      </w:hyperlink>
      <w:r w:rsidRPr="005A3193">
        <w:rPr>
          <w:rFonts w:eastAsia="Times New Roman" w:cstheme="minorHAnsi"/>
          <w:i/>
          <w:lang w:eastAsia="sk-SK"/>
        </w:rPr>
        <w:t>) alebo poštou (</w:t>
      </w:r>
      <w:hyperlink r:id="rId6" w:history="1">
        <w:r w:rsidRPr="005A3193">
          <w:rPr>
            <w:rFonts w:eastAsia="Times New Roman" w:cstheme="minorHAnsi"/>
            <w:i/>
            <w:u w:val="single"/>
            <w:lang w:eastAsia="sk-SK"/>
          </w:rPr>
          <w:t>Kontakty a adresy</w:t>
        </w:r>
      </w:hyperlink>
      <w:r w:rsidRPr="005A3193">
        <w:rPr>
          <w:rFonts w:eastAsia="Times New Roman" w:cstheme="minorHAnsi"/>
          <w:i/>
          <w:lang w:eastAsia="sk-SK"/>
        </w:rPr>
        <w:t>). V nevyhnutnom prípade žiadosť môže vhodiť aj do schránky umiestnenej pri vstupe do pobočky Sociálnej poisťovne.</w:t>
      </w:r>
    </w:p>
    <w:p w:rsidR="00130B4C" w:rsidRPr="005A3193" w:rsidRDefault="00130B4C" w:rsidP="00130B4C">
      <w:pPr>
        <w:spacing w:before="150" w:after="150" w:line="240" w:lineRule="auto"/>
        <w:jc w:val="both"/>
        <w:rPr>
          <w:rFonts w:eastAsia="Times New Roman" w:cstheme="minorHAnsi"/>
          <w:i/>
          <w:lang w:eastAsia="sk-SK"/>
        </w:rPr>
      </w:pPr>
      <w:r w:rsidRPr="005A3193">
        <w:rPr>
          <w:rFonts w:eastAsia="Times New Roman" w:cstheme="minorHAnsi"/>
          <w:i/>
          <w:lang w:eastAsia="sk-SK"/>
        </w:rPr>
        <w:t>Zverejnený formulár je dočasný, Sociálna poisťovňa bude verejnosť v najbližšom čase informovať o zverejnení e-formulára na Ústrednom portáli verejnej správy a rovnako o zverejnení čiastočne automatizovaného webového formulára pre poistencov, ktorí nemajú občiansky preukaz s aktivovaným elektronickým čipom.</w:t>
      </w:r>
    </w:p>
    <w:p w:rsidR="00130B4C" w:rsidRDefault="00130B4C" w:rsidP="00130B4C">
      <w:pPr>
        <w:spacing w:before="150" w:line="240" w:lineRule="auto"/>
        <w:jc w:val="both"/>
        <w:rPr>
          <w:rFonts w:eastAsia="Times New Roman" w:cstheme="minorHAnsi"/>
          <w:i/>
          <w:lang w:eastAsia="sk-SK"/>
        </w:rPr>
      </w:pPr>
      <w:r w:rsidRPr="005A3193">
        <w:rPr>
          <w:rFonts w:eastAsia="Times New Roman" w:cstheme="minorHAnsi"/>
          <w:i/>
          <w:lang w:eastAsia="sk-SK"/>
        </w:rPr>
        <w:t>Ďalšie informácie nájdete tu: </w:t>
      </w:r>
      <w:proofErr w:type="spellStart"/>
      <w:r w:rsidRPr="005A3193">
        <w:rPr>
          <w:rFonts w:eastAsia="Times New Roman" w:cstheme="minorHAnsi"/>
          <w:i/>
          <w:lang w:eastAsia="sk-SK"/>
        </w:rPr>
        <w:fldChar w:fldCharType="begin"/>
      </w:r>
      <w:r w:rsidRPr="005A3193">
        <w:rPr>
          <w:rFonts w:eastAsia="Times New Roman" w:cstheme="minorHAnsi"/>
          <w:i/>
          <w:lang w:eastAsia="sk-SK"/>
        </w:rPr>
        <w:instrText xml:space="preserve"> HYPERLINK "https://www.socpoist.sk/pandemicke-nemocenske/68337s" \l "12" </w:instrText>
      </w:r>
      <w:r w:rsidRPr="005A3193">
        <w:rPr>
          <w:rFonts w:eastAsia="Times New Roman" w:cstheme="minorHAnsi"/>
          <w:i/>
          <w:lang w:eastAsia="sk-SK"/>
        </w:rPr>
        <w:fldChar w:fldCharType="separate"/>
      </w:r>
      <w:r w:rsidRPr="005A3193">
        <w:rPr>
          <w:rFonts w:eastAsia="Times New Roman" w:cstheme="minorHAnsi"/>
          <w:i/>
          <w:u w:val="single"/>
          <w:lang w:eastAsia="sk-SK"/>
        </w:rPr>
        <w:t>Pandemické</w:t>
      </w:r>
      <w:proofErr w:type="spellEnd"/>
      <w:r w:rsidRPr="005A3193">
        <w:rPr>
          <w:rFonts w:eastAsia="Times New Roman" w:cstheme="minorHAnsi"/>
          <w:i/>
          <w:u w:val="single"/>
          <w:lang w:eastAsia="sk-SK"/>
        </w:rPr>
        <w:t xml:space="preserve"> nemocenské</w:t>
      </w:r>
      <w:r w:rsidRPr="005A3193">
        <w:rPr>
          <w:rFonts w:eastAsia="Times New Roman" w:cstheme="minorHAnsi"/>
          <w:i/>
          <w:lang w:eastAsia="sk-SK"/>
        </w:rPr>
        <w:fldChar w:fldCharType="end"/>
      </w:r>
      <w:r w:rsidR="005A3193" w:rsidRPr="005A3193">
        <w:rPr>
          <w:rFonts w:eastAsia="Times New Roman" w:cstheme="minorHAnsi"/>
          <w:i/>
          <w:lang w:eastAsia="sk-SK"/>
        </w:rPr>
        <w:t>“</w:t>
      </w:r>
      <w:r w:rsidR="005A3193">
        <w:rPr>
          <w:rFonts w:eastAsia="Times New Roman" w:cstheme="minorHAnsi"/>
          <w:i/>
          <w:lang w:eastAsia="sk-SK"/>
        </w:rPr>
        <w:t>.</w:t>
      </w:r>
    </w:p>
    <w:p w:rsidR="002D0849" w:rsidRDefault="002D0849" w:rsidP="00130B4C">
      <w:pPr>
        <w:spacing w:before="150" w:line="240" w:lineRule="auto"/>
        <w:jc w:val="both"/>
        <w:rPr>
          <w:rFonts w:eastAsia="Times New Roman" w:cstheme="minorHAnsi"/>
          <w:i/>
          <w:lang w:eastAsia="sk-SK"/>
        </w:rPr>
      </w:pPr>
    </w:p>
    <w:p w:rsidR="002D0849" w:rsidRPr="002D0849" w:rsidRDefault="002D0849" w:rsidP="00130B4C">
      <w:pPr>
        <w:spacing w:before="150" w:line="240" w:lineRule="auto"/>
        <w:jc w:val="both"/>
        <w:rPr>
          <w:rFonts w:eastAsia="Times New Roman" w:cstheme="minorHAnsi"/>
          <w:lang w:eastAsia="sk-SK"/>
        </w:rPr>
      </w:pPr>
      <w:r w:rsidRPr="002D0849">
        <w:rPr>
          <w:rFonts w:eastAsia="Times New Roman" w:cstheme="minorHAnsi"/>
          <w:lang w:eastAsia="sk-SK"/>
        </w:rPr>
        <w:t>V Bratislave 4.11.2020</w:t>
      </w:r>
      <w:bookmarkStart w:id="0" w:name="_GoBack"/>
      <w:bookmarkEnd w:id="0"/>
    </w:p>
    <w:p w:rsidR="005A3193" w:rsidRDefault="005A3193" w:rsidP="00130B4C">
      <w:pPr>
        <w:spacing w:before="150" w:line="240" w:lineRule="auto"/>
        <w:jc w:val="both"/>
        <w:rPr>
          <w:rFonts w:eastAsia="Times New Roman" w:cstheme="minorHAnsi"/>
          <w:i/>
          <w:lang w:eastAsia="sk-SK"/>
        </w:rPr>
      </w:pPr>
    </w:p>
    <w:p w:rsidR="005A3193" w:rsidRPr="005A3193" w:rsidRDefault="005A3193" w:rsidP="00130B4C">
      <w:pPr>
        <w:spacing w:before="150" w:line="240" w:lineRule="auto"/>
        <w:jc w:val="both"/>
        <w:rPr>
          <w:rFonts w:eastAsia="Times New Roman" w:cstheme="minorHAnsi"/>
          <w:i/>
          <w:lang w:eastAsia="sk-SK"/>
        </w:rPr>
      </w:pPr>
    </w:p>
    <w:p w:rsidR="00130B4C" w:rsidRPr="00130B4C" w:rsidRDefault="00130B4C" w:rsidP="00130B4C">
      <w:pPr>
        <w:spacing w:before="150" w:after="150" w:line="288" w:lineRule="atLeast"/>
        <w:jc w:val="both"/>
        <w:rPr>
          <w:rFonts w:ascii="Tahoma" w:eastAsia="Times New Roman" w:hAnsi="Tahoma" w:cs="Tahoma"/>
          <w:color w:val="888786"/>
          <w:sz w:val="18"/>
          <w:szCs w:val="18"/>
          <w:lang w:eastAsia="sk-SK"/>
        </w:rPr>
      </w:pPr>
    </w:p>
    <w:p w:rsidR="00E54649" w:rsidRDefault="00130B4C">
      <w:r>
        <w:t xml:space="preserve"> </w:t>
      </w:r>
    </w:p>
    <w:sectPr w:rsidR="00E5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4C"/>
    <w:rsid w:val="00130B4C"/>
    <w:rsid w:val="002D0849"/>
    <w:rsid w:val="005A3193"/>
    <w:rsid w:val="00E5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DAC3"/>
  <w15:chartTrackingRefBased/>
  <w15:docId w15:val="{DF8BA9ED-FFB4-40AB-8462-E0D6A769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130B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130B4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3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30B4C"/>
    <w:rPr>
      <w:color w:val="0000FF"/>
      <w:u w:val="single"/>
    </w:rPr>
  </w:style>
  <w:style w:type="paragraph" w:customStyle="1" w:styleId="document-text-footer">
    <w:name w:val="document-text-footer"/>
    <w:basedOn w:val="Normlny"/>
    <w:rsid w:val="0013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30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3261">
          <w:marLeft w:val="225"/>
          <w:marRight w:val="225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cpoist.sk/kontakty--xly/48023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socpoist.sk/e-mailove-adresy-pobociek-socialnej-poistovne/68395s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socpoist.sk/ext_dok-30102020-np-pandemicka-ziadost-epn/69050c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2" ma:contentTypeDescription="Umožňuje vytvoriť nový dokument." ma:contentTypeScope="" ma:versionID="a5e7ac832ae5271796afacaad85532da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e88338d55b09098f178de7bb95253590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6D561-70C7-4699-8562-A979CB47CA1F}"/>
</file>

<file path=customXml/itemProps2.xml><?xml version="1.0" encoding="utf-8"?>
<ds:datastoreItem xmlns:ds="http://schemas.openxmlformats.org/officeDocument/2006/customXml" ds:itemID="{38382FE9-8FFB-43EA-9D32-E6F468C9A934}"/>
</file>

<file path=customXml/itemProps3.xml><?xml version="1.0" encoding="utf-8"?>
<ds:datastoreItem xmlns:ds="http://schemas.openxmlformats.org/officeDocument/2006/customXml" ds:itemID="{1E29FD57-3D14-43A9-9F8B-46A446E71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Dôvera zdravotná poisťovňa a.s.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2020-11-04T10:19:00Z</dcterms:created>
  <dcterms:modified xsi:type="dcterms:W3CDTF">2020-11-04T10:19:00Z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</Properties>
</file>