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AC70F" w14:textId="77777777" w:rsidR="00B96716" w:rsidRPr="00B96716" w:rsidRDefault="00B96716" w:rsidP="00B9671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96716">
        <w:rPr>
          <w:b/>
          <w:sz w:val="24"/>
          <w:szCs w:val="24"/>
        </w:rPr>
        <w:t>OKRÚHLY STÔL ZDRAVOTNÍCKYCH NOVÍN</w:t>
      </w:r>
    </w:p>
    <w:p w14:paraId="3DD344E5" w14:textId="77777777" w:rsidR="00B96716" w:rsidRPr="00B96716" w:rsidRDefault="00B96716" w:rsidP="00B96716">
      <w:pPr>
        <w:jc w:val="center"/>
        <w:rPr>
          <w:b/>
          <w:sz w:val="24"/>
          <w:szCs w:val="24"/>
        </w:rPr>
      </w:pPr>
      <w:r w:rsidRPr="00B96716">
        <w:rPr>
          <w:b/>
          <w:sz w:val="24"/>
          <w:szCs w:val="24"/>
        </w:rPr>
        <w:t>Bratislava, 14. 12. 2017</w:t>
      </w:r>
    </w:p>
    <w:p w14:paraId="6D06D2BD" w14:textId="77777777" w:rsidR="00B96716" w:rsidRDefault="00B96716" w:rsidP="00B96716">
      <w:pPr>
        <w:jc w:val="center"/>
      </w:pPr>
    </w:p>
    <w:p w14:paraId="39CF9CCA" w14:textId="77777777" w:rsidR="00B96716" w:rsidRPr="00B96716" w:rsidRDefault="00B96716" w:rsidP="00B96716">
      <w:pPr>
        <w:pStyle w:val="Nadpis1"/>
        <w:jc w:val="center"/>
        <w:rPr>
          <w:b/>
          <w:sz w:val="36"/>
          <w:szCs w:val="36"/>
        </w:rPr>
      </w:pPr>
      <w:r w:rsidRPr="00B96716">
        <w:rPr>
          <w:b/>
          <w:sz w:val="36"/>
          <w:szCs w:val="36"/>
        </w:rPr>
        <w:t xml:space="preserve">Kde sú hlavné príčiny nízkej </w:t>
      </w:r>
      <w:proofErr w:type="spellStart"/>
      <w:r w:rsidRPr="00B96716">
        <w:rPr>
          <w:b/>
          <w:sz w:val="36"/>
          <w:szCs w:val="36"/>
        </w:rPr>
        <w:t>zaočkovanosti</w:t>
      </w:r>
      <w:proofErr w:type="spellEnd"/>
      <w:r w:rsidRPr="00B96716">
        <w:rPr>
          <w:b/>
          <w:sz w:val="36"/>
          <w:szCs w:val="36"/>
        </w:rPr>
        <w:t xml:space="preserve"> populácie Slovenska proti chrípke?</w:t>
      </w:r>
    </w:p>
    <w:p w14:paraId="6CBEBC3C" w14:textId="77777777" w:rsidR="00B96716" w:rsidRPr="00B96716" w:rsidRDefault="00B96716" w:rsidP="00B96716">
      <w:pPr>
        <w:pStyle w:val="Nadpis1"/>
        <w:jc w:val="center"/>
        <w:rPr>
          <w:rFonts w:asciiTheme="minorHAnsi" w:hAnsiTheme="minorHAnsi" w:cstheme="minorHAnsi"/>
          <w:b/>
        </w:rPr>
      </w:pPr>
    </w:p>
    <w:p w14:paraId="6C48353E" w14:textId="77777777" w:rsidR="00B96716" w:rsidRPr="004D4442" w:rsidRDefault="00B96716" w:rsidP="00B96716">
      <w:pPr>
        <w:pStyle w:val="Nadpis1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4D4442">
        <w:rPr>
          <w:rFonts w:asciiTheme="minorHAnsi" w:hAnsiTheme="minorHAnsi" w:cstheme="minorHAnsi"/>
          <w:b/>
          <w:color w:val="auto"/>
          <w:sz w:val="40"/>
          <w:szCs w:val="40"/>
        </w:rPr>
        <w:t>MEMORANDUM</w:t>
      </w:r>
    </w:p>
    <w:p w14:paraId="292F77A6" w14:textId="77777777" w:rsidR="00B96716" w:rsidRDefault="00B96716" w:rsidP="00B96716">
      <w:pPr>
        <w:jc w:val="center"/>
      </w:pPr>
    </w:p>
    <w:p w14:paraId="1D0DD2FB" w14:textId="77777777" w:rsidR="00B96716" w:rsidRPr="00CC6B61" w:rsidRDefault="00B96716" w:rsidP="00B96716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sk-SK"/>
        </w:rPr>
      </w:pPr>
      <w:r w:rsidRPr="00E4266F">
        <w:rPr>
          <w:rFonts w:ascii="Calibri" w:eastAsia="Calibri" w:hAnsi="Calibri" w:cs="Calibri"/>
          <w:b/>
          <w:bCs/>
          <w:sz w:val="24"/>
          <w:szCs w:val="24"/>
          <w:u w:val="single"/>
          <w:lang w:eastAsia="sk-SK"/>
        </w:rPr>
        <w:t>Prítomní</w:t>
      </w:r>
      <w:r w:rsidRPr="00CC6B61">
        <w:rPr>
          <w:rFonts w:ascii="Calibri" w:eastAsia="Calibri" w:hAnsi="Calibri" w:cs="Calibri"/>
          <w:b/>
          <w:bCs/>
          <w:sz w:val="24"/>
          <w:szCs w:val="24"/>
          <w:lang w:eastAsia="sk-SK"/>
        </w:rPr>
        <w:t xml:space="preserve"> odborníci sa zhodli, že</w:t>
      </w:r>
      <w:r w:rsidR="00705A71" w:rsidRPr="00CC6B61">
        <w:rPr>
          <w:rFonts w:ascii="Calibri" w:eastAsia="Calibri" w:hAnsi="Calibri" w:cs="Calibri"/>
          <w:b/>
          <w:bCs/>
          <w:sz w:val="24"/>
          <w:szCs w:val="24"/>
          <w:lang w:eastAsia="sk-SK"/>
        </w:rPr>
        <w:t xml:space="preserve"> je potrebné</w:t>
      </w:r>
      <w:r w:rsidRPr="00CC6B61">
        <w:rPr>
          <w:rFonts w:ascii="Calibri" w:eastAsia="Calibri" w:hAnsi="Calibri" w:cs="Calibri"/>
          <w:b/>
          <w:bCs/>
          <w:sz w:val="24"/>
          <w:szCs w:val="24"/>
          <w:lang w:eastAsia="sk-SK"/>
        </w:rPr>
        <w:t>:</w:t>
      </w:r>
    </w:p>
    <w:p w14:paraId="36639916" w14:textId="77777777" w:rsidR="00B96716" w:rsidRPr="00B96716" w:rsidRDefault="00B96716" w:rsidP="00B96716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sk-SK"/>
        </w:rPr>
      </w:pPr>
    </w:p>
    <w:p w14:paraId="25F4B9C9" w14:textId="77777777" w:rsidR="00616A84" w:rsidRDefault="00616A84" w:rsidP="00616A84">
      <w:pPr>
        <w:pStyle w:val="Nadpis2"/>
        <w:numPr>
          <w:ilvl w:val="0"/>
          <w:numId w:val="5"/>
        </w:numPr>
      </w:pPr>
      <w:r>
        <w:t>chrániť zdravie tehotných žien a plodu ako najrizikovejšej skupiny očkovaním proti chrípke v súlade s odporúčaním WHO</w:t>
      </w:r>
    </w:p>
    <w:p w14:paraId="388810DD" w14:textId="77777777" w:rsidR="00616A84" w:rsidRPr="00616A84" w:rsidRDefault="00616A84" w:rsidP="00616A84">
      <w:pPr>
        <w:rPr>
          <w:lang w:eastAsia="sk-SK"/>
        </w:rPr>
      </w:pPr>
    </w:p>
    <w:p w14:paraId="56FBB4A4" w14:textId="77777777" w:rsidR="00616A84" w:rsidRDefault="00616A84" w:rsidP="00616A84">
      <w:pPr>
        <w:pStyle w:val="Nadpis2"/>
        <w:numPr>
          <w:ilvl w:val="0"/>
          <w:numId w:val="5"/>
        </w:numPr>
      </w:pPr>
      <w:bookmarkStart w:id="1" w:name="_Hlk500937502"/>
      <w:bookmarkStart w:id="2" w:name="_Hlk500937521"/>
      <w:r>
        <w:t xml:space="preserve">aby </w:t>
      </w:r>
      <w:r w:rsidR="00255415">
        <w:t xml:space="preserve">zdravotné </w:t>
      </w:r>
      <w:r>
        <w:t xml:space="preserve">poisťovne </w:t>
      </w:r>
      <w:r w:rsidR="00255415">
        <w:t xml:space="preserve">(ZP) </w:t>
      </w:r>
      <w:r>
        <w:t xml:space="preserve">vyhodnocovali a zohľadňovali </w:t>
      </w:r>
      <w:proofErr w:type="spellStart"/>
      <w:r>
        <w:t>zaočkovanosť</w:t>
      </w:r>
      <w:proofErr w:type="spellEnd"/>
      <w:r>
        <w:t xml:space="preserve"> rizikových osôb v starostlivosti všeobecného lekára pre dospelých (VLD) </w:t>
      </w:r>
      <w:bookmarkEnd w:id="1"/>
      <w:bookmarkEnd w:id="2"/>
      <w:r w:rsidRPr="004D4442">
        <w:t>ako jeden z</w:t>
      </w:r>
      <w:r>
        <w:t> </w:t>
      </w:r>
      <w:r w:rsidRPr="004D4442">
        <w:t>indikátorov</w:t>
      </w:r>
      <w:r>
        <w:t xml:space="preserve"> kvality</w:t>
      </w:r>
      <w:r w:rsidRPr="004D4442">
        <w:t xml:space="preserve"> </w:t>
      </w:r>
      <w:r>
        <w:t xml:space="preserve">poskytovanej </w:t>
      </w:r>
      <w:r w:rsidRPr="004D4442">
        <w:t>z</w:t>
      </w:r>
      <w:r>
        <w:t xml:space="preserve">dravotnej starostlivosti </w:t>
      </w:r>
    </w:p>
    <w:p w14:paraId="114DE6ED" w14:textId="77777777" w:rsidR="00616A84" w:rsidRDefault="00AA68B9" w:rsidP="00CA020E">
      <w:pPr>
        <w:pStyle w:val="Odsekzoznamu"/>
        <w:numPr>
          <w:ilvl w:val="0"/>
          <w:numId w:val="9"/>
        </w:numPr>
        <w:rPr>
          <w:lang w:eastAsia="sk-SK"/>
        </w:rPr>
      </w:pPr>
      <w:r>
        <w:rPr>
          <w:lang w:eastAsia="sk-SK"/>
        </w:rPr>
        <w:t>(z pohľadu VSŽP realizovateľné až od r. 2019)</w:t>
      </w:r>
    </w:p>
    <w:p w14:paraId="74A0C26C" w14:textId="77777777" w:rsidR="00AA68B9" w:rsidRPr="00616A84" w:rsidRDefault="00AA68B9" w:rsidP="00AA68B9">
      <w:pPr>
        <w:pStyle w:val="Odsekzoznamu"/>
        <w:ind w:left="1647"/>
        <w:rPr>
          <w:lang w:eastAsia="sk-SK"/>
        </w:rPr>
      </w:pPr>
    </w:p>
    <w:p w14:paraId="564FAF81" w14:textId="77777777" w:rsidR="00705A71" w:rsidRDefault="00A059BC" w:rsidP="005D63FC">
      <w:pPr>
        <w:pStyle w:val="Nadpis2"/>
        <w:numPr>
          <w:ilvl w:val="0"/>
          <w:numId w:val="5"/>
        </w:numPr>
      </w:pPr>
      <w:r>
        <w:t>aby z</w:t>
      </w:r>
      <w:r w:rsidR="00255415">
        <w:t xml:space="preserve">dravotné poisťovne </w:t>
      </w:r>
      <w:r w:rsidR="00705A71">
        <w:t>rozšíri</w:t>
      </w:r>
      <w:r w:rsidR="00255415">
        <w:t>li</w:t>
      </w:r>
      <w:r w:rsidR="00705A71">
        <w:t xml:space="preserve"> ú</w:t>
      </w:r>
      <w:r w:rsidR="00705A71" w:rsidRPr="00A4438F">
        <w:t>hrady</w:t>
      </w:r>
      <w:r w:rsidR="00255415">
        <w:t xml:space="preserve"> </w:t>
      </w:r>
      <w:r w:rsidR="00705A71" w:rsidRPr="00A4438F">
        <w:t xml:space="preserve"> výkonu očkovania</w:t>
      </w:r>
      <w:r w:rsidR="00445EEC">
        <w:t xml:space="preserve"> </w:t>
      </w:r>
      <w:r w:rsidR="00705A71" w:rsidRPr="00A4438F">
        <w:t>a</w:t>
      </w:r>
      <w:r w:rsidR="00445EEC">
        <w:t> </w:t>
      </w:r>
      <w:r w:rsidR="00705A71" w:rsidRPr="00A4438F">
        <w:t xml:space="preserve">vakcín </w:t>
      </w:r>
      <w:r w:rsidR="00842FB4">
        <w:t>indikovaných</w:t>
      </w:r>
      <w:r w:rsidR="00705A71">
        <w:t xml:space="preserve"> </w:t>
      </w:r>
      <w:r w:rsidR="00705A71" w:rsidRPr="00A4438F">
        <w:t>lekárom</w:t>
      </w:r>
      <w:r w:rsidR="00705A71">
        <w:t xml:space="preserve"> špecialistom za rovnakých podmienok ako VL</w:t>
      </w:r>
      <w:r w:rsidR="00191BB4">
        <w:t>D</w:t>
      </w:r>
      <w:r w:rsidR="00705A71">
        <w:t xml:space="preserve"> a VLDD</w:t>
      </w:r>
      <w:r w:rsidR="00825097">
        <w:t>, aby mohli chrániť zdravie chronicky chorých pacientov</w:t>
      </w:r>
    </w:p>
    <w:p w14:paraId="4A0CD4E2" w14:textId="77777777" w:rsidR="00CC6B61" w:rsidRDefault="00CC6B61" w:rsidP="00CC6B61">
      <w:pPr>
        <w:pStyle w:val="Odsekzoznamu"/>
        <w:ind w:left="927"/>
        <w:rPr>
          <w:b/>
          <w:color w:val="2F5496" w:themeColor="accent1" w:themeShade="BF"/>
          <w:sz w:val="24"/>
          <w:lang w:eastAsia="sk-SK"/>
        </w:rPr>
      </w:pPr>
    </w:p>
    <w:p w14:paraId="694FC6F4" w14:textId="77777777" w:rsidR="005D63FC" w:rsidRPr="005D63FC" w:rsidRDefault="005D63FC" w:rsidP="005D63FC">
      <w:pPr>
        <w:pStyle w:val="Odsekzoznamu"/>
        <w:numPr>
          <w:ilvl w:val="0"/>
          <w:numId w:val="5"/>
        </w:numPr>
        <w:rPr>
          <w:b/>
          <w:color w:val="2F5496" w:themeColor="accent1" w:themeShade="BF"/>
          <w:sz w:val="24"/>
          <w:lang w:eastAsia="sk-SK"/>
        </w:rPr>
      </w:pPr>
      <w:r w:rsidRPr="005D63FC">
        <w:rPr>
          <w:b/>
          <w:color w:val="2F5496" w:themeColor="accent1" w:themeShade="BF"/>
          <w:sz w:val="24"/>
          <w:lang w:eastAsia="sk-SK"/>
        </w:rPr>
        <w:t xml:space="preserve">chrániť zdravie zdravotníckych pracovníkov a ich pacientov </w:t>
      </w:r>
      <w:r>
        <w:rPr>
          <w:b/>
          <w:color w:val="2F5496" w:themeColor="accent1" w:themeShade="BF"/>
          <w:sz w:val="24"/>
          <w:lang w:eastAsia="sk-SK"/>
        </w:rPr>
        <w:t xml:space="preserve">vysokou </w:t>
      </w:r>
      <w:proofErr w:type="spellStart"/>
      <w:r>
        <w:rPr>
          <w:b/>
          <w:color w:val="2F5496" w:themeColor="accent1" w:themeShade="BF"/>
          <w:sz w:val="24"/>
          <w:lang w:eastAsia="sk-SK"/>
        </w:rPr>
        <w:t>zaočkovanosťou</w:t>
      </w:r>
      <w:proofErr w:type="spellEnd"/>
      <w:r>
        <w:rPr>
          <w:b/>
          <w:color w:val="2F5496" w:themeColor="accent1" w:themeShade="BF"/>
          <w:sz w:val="24"/>
          <w:lang w:eastAsia="sk-SK"/>
        </w:rPr>
        <w:t xml:space="preserve"> zdravotníkov proti chrípke. </w:t>
      </w:r>
      <w:r w:rsidR="00825097">
        <w:rPr>
          <w:b/>
          <w:color w:val="2F5496" w:themeColor="accent1" w:themeShade="BF"/>
          <w:sz w:val="24"/>
          <w:lang w:eastAsia="sk-SK"/>
        </w:rPr>
        <w:t>Ak</w:t>
      </w:r>
      <w:r w:rsidR="00351CE2">
        <w:rPr>
          <w:b/>
          <w:color w:val="2F5496" w:themeColor="accent1" w:themeShade="BF"/>
          <w:sz w:val="24"/>
          <w:lang w:eastAsia="sk-SK"/>
        </w:rPr>
        <w:t xml:space="preserve"> </w:t>
      </w:r>
      <w:r>
        <w:rPr>
          <w:b/>
          <w:color w:val="2F5496" w:themeColor="accent1" w:themeShade="BF"/>
          <w:sz w:val="24"/>
          <w:lang w:eastAsia="sk-SK"/>
        </w:rPr>
        <w:t>sa odporúčan</w:t>
      </w:r>
      <w:r w:rsidR="00825097">
        <w:rPr>
          <w:b/>
          <w:color w:val="2F5496" w:themeColor="accent1" w:themeShade="BF"/>
          <w:sz w:val="24"/>
          <w:lang w:eastAsia="sk-SK"/>
        </w:rPr>
        <w:t>ím</w:t>
      </w:r>
      <w:r>
        <w:rPr>
          <w:b/>
          <w:color w:val="2F5496" w:themeColor="accent1" w:themeShade="BF"/>
          <w:sz w:val="24"/>
          <w:lang w:eastAsia="sk-SK"/>
        </w:rPr>
        <w:t xml:space="preserve"> očkovan</w:t>
      </w:r>
      <w:r w:rsidR="00825097">
        <w:rPr>
          <w:b/>
          <w:color w:val="2F5496" w:themeColor="accent1" w:themeShade="BF"/>
          <w:sz w:val="24"/>
          <w:lang w:eastAsia="sk-SK"/>
        </w:rPr>
        <w:t>ia</w:t>
      </w:r>
      <w:r>
        <w:rPr>
          <w:b/>
          <w:color w:val="2F5496" w:themeColor="accent1" w:themeShade="BF"/>
          <w:sz w:val="24"/>
          <w:lang w:eastAsia="sk-SK"/>
        </w:rPr>
        <w:t xml:space="preserve"> nedos</w:t>
      </w:r>
      <w:r w:rsidR="00825097">
        <w:rPr>
          <w:b/>
          <w:color w:val="2F5496" w:themeColor="accent1" w:themeShade="BF"/>
          <w:sz w:val="24"/>
          <w:lang w:eastAsia="sk-SK"/>
        </w:rPr>
        <w:t>i</w:t>
      </w:r>
      <w:r>
        <w:rPr>
          <w:b/>
          <w:color w:val="2F5496" w:themeColor="accent1" w:themeShade="BF"/>
          <w:sz w:val="24"/>
          <w:lang w:eastAsia="sk-SK"/>
        </w:rPr>
        <w:t>ah</w:t>
      </w:r>
      <w:r w:rsidR="00825097">
        <w:rPr>
          <w:b/>
          <w:color w:val="2F5496" w:themeColor="accent1" w:themeShade="BF"/>
          <w:sz w:val="24"/>
          <w:lang w:eastAsia="sk-SK"/>
        </w:rPr>
        <w:t>ne</w:t>
      </w:r>
      <w:r>
        <w:rPr>
          <w:b/>
          <w:color w:val="2F5496" w:themeColor="accent1" w:themeShade="BF"/>
          <w:sz w:val="24"/>
          <w:lang w:eastAsia="sk-SK"/>
        </w:rPr>
        <w:t xml:space="preserve"> </w:t>
      </w:r>
      <w:r w:rsidR="00CC6B61">
        <w:rPr>
          <w:b/>
          <w:color w:val="2F5496" w:themeColor="accent1" w:themeShade="BF"/>
          <w:sz w:val="24"/>
          <w:lang w:eastAsia="sk-SK"/>
        </w:rPr>
        <w:t>minimálne 35 %</w:t>
      </w:r>
      <w:r w:rsidR="003B18D5">
        <w:rPr>
          <w:b/>
          <w:color w:val="2F5496" w:themeColor="accent1" w:themeShade="BF"/>
          <w:sz w:val="24"/>
          <w:lang w:eastAsia="sk-SK"/>
        </w:rPr>
        <w:t xml:space="preserve"> </w:t>
      </w:r>
      <w:r w:rsidR="00CC6B61">
        <w:rPr>
          <w:b/>
          <w:color w:val="2F5496" w:themeColor="accent1" w:themeShade="BF"/>
          <w:sz w:val="24"/>
          <w:lang w:eastAsia="sk-SK"/>
        </w:rPr>
        <w:t>-</w:t>
      </w:r>
      <w:r w:rsidR="00731928">
        <w:rPr>
          <w:b/>
          <w:color w:val="2F5496" w:themeColor="accent1" w:themeShade="BF"/>
          <w:sz w:val="24"/>
          <w:lang w:eastAsia="sk-SK"/>
        </w:rPr>
        <w:t xml:space="preserve"> </w:t>
      </w:r>
      <w:proofErr w:type="spellStart"/>
      <w:r w:rsidR="00CC6B61">
        <w:rPr>
          <w:b/>
          <w:color w:val="2F5496" w:themeColor="accent1" w:themeShade="BF"/>
          <w:sz w:val="24"/>
          <w:lang w:eastAsia="sk-SK"/>
        </w:rPr>
        <w:t>ná</w:t>
      </w:r>
      <w:proofErr w:type="spellEnd"/>
      <w:r>
        <w:rPr>
          <w:b/>
          <w:color w:val="2F5496" w:themeColor="accent1" w:themeShade="BF"/>
          <w:sz w:val="24"/>
          <w:lang w:eastAsia="sk-SK"/>
        </w:rPr>
        <w:t xml:space="preserve"> </w:t>
      </w:r>
      <w:proofErr w:type="spellStart"/>
      <w:r>
        <w:rPr>
          <w:b/>
          <w:color w:val="2F5496" w:themeColor="accent1" w:themeShade="BF"/>
          <w:sz w:val="24"/>
          <w:lang w:eastAsia="sk-SK"/>
        </w:rPr>
        <w:t>zaočkovanosť</w:t>
      </w:r>
      <w:proofErr w:type="spellEnd"/>
      <w:r>
        <w:rPr>
          <w:b/>
          <w:color w:val="2F5496" w:themeColor="accent1" w:themeShade="BF"/>
          <w:sz w:val="24"/>
          <w:lang w:eastAsia="sk-SK"/>
        </w:rPr>
        <w:t>, m</w:t>
      </w:r>
      <w:r w:rsidR="00351CE2">
        <w:rPr>
          <w:b/>
          <w:color w:val="2F5496" w:themeColor="accent1" w:themeShade="BF"/>
          <w:sz w:val="24"/>
          <w:lang w:eastAsia="sk-SK"/>
        </w:rPr>
        <w:t xml:space="preserve">ala by sa </w:t>
      </w:r>
      <w:r>
        <w:rPr>
          <w:b/>
          <w:color w:val="2F5496" w:themeColor="accent1" w:themeShade="BF"/>
          <w:sz w:val="24"/>
          <w:lang w:eastAsia="sk-SK"/>
        </w:rPr>
        <w:t xml:space="preserve"> zv</w:t>
      </w:r>
      <w:r w:rsidR="00351CE2">
        <w:rPr>
          <w:b/>
          <w:color w:val="2F5496" w:themeColor="accent1" w:themeShade="BF"/>
          <w:sz w:val="24"/>
          <w:lang w:eastAsia="sk-SK"/>
        </w:rPr>
        <w:t>ážiť</w:t>
      </w:r>
      <w:r>
        <w:rPr>
          <w:b/>
          <w:color w:val="2F5496" w:themeColor="accent1" w:themeShade="BF"/>
          <w:sz w:val="24"/>
          <w:lang w:eastAsia="sk-SK"/>
        </w:rPr>
        <w:t xml:space="preserve"> povinnosť očkovania </w:t>
      </w:r>
      <w:r w:rsidR="00825097">
        <w:rPr>
          <w:b/>
          <w:color w:val="2F5496" w:themeColor="accent1" w:themeShade="BF"/>
          <w:sz w:val="24"/>
          <w:lang w:eastAsia="sk-SK"/>
        </w:rPr>
        <w:t>zdravotníckych pracovníkov</w:t>
      </w:r>
      <w:r w:rsidR="00A84695">
        <w:rPr>
          <w:b/>
          <w:color w:val="2F5496" w:themeColor="accent1" w:themeShade="BF"/>
          <w:sz w:val="24"/>
          <w:lang w:eastAsia="sk-SK"/>
        </w:rPr>
        <w:t xml:space="preserve"> </w:t>
      </w:r>
      <w:r>
        <w:rPr>
          <w:b/>
          <w:color w:val="2F5496" w:themeColor="accent1" w:themeShade="BF"/>
          <w:sz w:val="24"/>
          <w:lang w:eastAsia="sk-SK"/>
        </w:rPr>
        <w:t>(odporúčanie ECDC</w:t>
      </w:r>
      <w:r w:rsidR="00CC6B61">
        <w:rPr>
          <w:b/>
          <w:color w:val="2F5496" w:themeColor="accent1" w:themeShade="BF"/>
          <w:sz w:val="24"/>
          <w:lang w:eastAsia="sk-SK"/>
        </w:rPr>
        <w:t>).</w:t>
      </w:r>
    </w:p>
    <w:p w14:paraId="34906B36" w14:textId="77777777" w:rsidR="002F2646" w:rsidRDefault="00123E4E" w:rsidP="00CC6B61">
      <w:pPr>
        <w:pStyle w:val="Nadpis2"/>
        <w:numPr>
          <w:ilvl w:val="0"/>
          <w:numId w:val="5"/>
        </w:numPr>
      </w:pPr>
      <w:bookmarkStart w:id="3" w:name="_Hlk500937426"/>
      <w:r>
        <w:t xml:space="preserve">zaviesť povinnosť pre zriaďovateľov zdravotníckych zariadení </w:t>
      </w:r>
      <w:r w:rsidR="00C8005E">
        <w:t xml:space="preserve"> vypracovať s</w:t>
      </w:r>
      <w:r w:rsidR="00B96716" w:rsidRPr="00C8005E">
        <w:t>tratégiu zavádzania a riadenia očkovania proti chrípke</w:t>
      </w:r>
      <w:r w:rsidR="002F2646">
        <w:t xml:space="preserve"> so zreteľom na:</w:t>
      </w:r>
    </w:p>
    <w:p w14:paraId="236DD807" w14:textId="77777777" w:rsidR="004B5D40" w:rsidRPr="00940A67" w:rsidRDefault="00B53FA4" w:rsidP="004B5D40">
      <w:pPr>
        <w:pStyle w:val="Odsekzoznamu"/>
        <w:numPr>
          <w:ilvl w:val="0"/>
          <w:numId w:val="7"/>
        </w:numPr>
        <w:rPr>
          <w:lang w:eastAsia="sk-SK"/>
        </w:rPr>
      </w:pPr>
      <w:bookmarkStart w:id="4" w:name="_Hlk501371548"/>
      <w:r w:rsidRPr="00940A67">
        <w:rPr>
          <w:lang w:eastAsia="sk-SK"/>
        </w:rPr>
        <w:t>d</w:t>
      </w:r>
      <w:r w:rsidR="004B5D40" w:rsidRPr="00940A67">
        <w:rPr>
          <w:lang w:eastAsia="sk-SK"/>
        </w:rPr>
        <w:t>ostupnos</w:t>
      </w:r>
      <w:bookmarkEnd w:id="4"/>
      <w:r w:rsidR="004B5D40" w:rsidRPr="00940A67">
        <w:rPr>
          <w:lang w:eastAsia="sk-SK"/>
        </w:rPr>
        <w:t>ť vakcíny a očkovania priamo na pracovisku</w:t>
      </w:r>
    </w:p>
    <w:p w14:paraId="48053D1D" w14:textId="77777777" w:rsidR="004B5D40" w:rsidRPr="00940A67" w:rsidRDefault="002F2646" w:rsidP="004B5D40">
      <w:pPr>
        <w:pStyle w:val="Odsekzoznamu"/>
        <w:numPr>
          <w:ilvl w:val="0"/>
          <w:numId w:val="7"/>
        </w:numPr>
        <w:rPr>
          <w:lang w:eastAsia="sk-SK"/>
        </w:rPr>
      </w:pPr>
      <w:r w:rsidRPr="00940A67">
        <w:rPr>
          <w:lang w:eastAsia="sk-SK"/>
        </w:rPr>
        <w:t>vzdelávanie zdr</w:t>
      </w:r>
      <w:r w:rsidR="003925BE" w:rsidRPr="00940A67">
        <w:rPr>
          <w:lang w:eastAsia="sk-SK"/>
        </w:rPr>
        <w:t>avotníckych</w:t>
      </w:r>
      <w:r w:rsidRPr="00940A67">
        <w:rPr>
          <w:lang w:eastAsia="sk-SK"/>
        </w:rPr>
        <w:t xml:space="preserve"> pracovníkov</w:t>
      </w:r>
      <w:r w:rsidR="00B53FA4" w:rsidRPr="00940A67">
        <w:rPr>
          <w:lang w:eastAsia="sk-SK"/>
        </w:rPr>
        <w:t xml:space="preserve"> </w:t>
      </w:r>
    </w:p>
    <w:p w14:paraId="0C0660B3" w14:textId="77777777" w:rsidR="002F2646" w:rsidRPr="00940A67" w:rsidRDefault="002F2646" w:rsidP="002F2646">
      <w:pPr>
        <w:pStyle w:val="Odsekzoznamu"/>
        <w:numPr>
          <w:ilvl w:val="0"/>
          <w:numId w:val="7"/>
        </w:numPr>
        <w:rPr>
          <w:lang w:eastAsia="sk-SK"/>
        </w:rPr>
      </w:pPr>
      <w:r w:rsidRPr="00940A67">
        <w:rPr>
          <w:lang w:eastAsia="sk-SK"/>
        </w:rPr>
        <w:t xml:space="preserve">meranie a oznamovanie pokrytia očkovaním </w:t>
      </w:r>
    </w:p>
    <w:bookmarkEnd w:id="3"/>
    <w:p w14:paraId="6BB85A5D" w14:textId="77777777" w:rsidR="006A1C68" w:rsidRDefault="006A1C68" w:rsidP="006A1C68">
      <w:pPr>
        <w:spacing w:after="0" w:line="240" w:lineRule="auto"/>
        <w:rPr>
          <w:rFonts w:ascii="inherit" w:eastAsia="Times New Roman" w:hAnsi="inherit" w:cs="Times New Roman"/>
          <w:color w:val="4B4F56"/>
          <w:sz w:val="18"/>
          <w:szCs w:val="18"/>
          <w:lang w:eastAsia="sk-SK"/>
        </w:rPr>
      </w:pPr>
    </w:p>
    <w:p w14:paraId="1A6F897D" w14:textId="77777777" w:rsidR="002657F6" w:rsidRDefault="006A1C68" w:rsidP="002657F6">
      <w:pPr>
        <w:pStyle w:val="Nadpis2"/>
        <w:numPr>
          <w:ilvl w:val="0"/>
          <w:numId w:val="5"/>
        </w:numPr>
      </w:pPr>
      <w:r w:rsidRPr="004C68AB">
        <w:t xml:space="preserve">vytvoriť a podporovať program vzdelávania </w:t>
      </w:r>
      <w:r>
        <w:t>zdravotníckych pracovníkov</w:t>
      </w:r>
      <w:r w:rsidR="00825097">
        <w:t>, farmaceutov</w:t>
      </w:r>
      <w:r w:rsidR="00616A84">
        <w:t xml:space="preserve"> a</w:t>
      </w:r>
      <w:r w:rsidR="00825097">
        <w:t xml:space="preserve"> pacientov</w:t>
      </w:r>
      <w:r w:rsidRPr="004C68AB">
        <w:t xml:space="preserve"> o</w:t>
      </w:r>
      <w:r>
        <w:t xml:space="preserve"> </w:t>
      </w:r>
      <w:r w:rsidRPr="004C68AB">
        <w:t>prevencii chrípky o</w:t>
      </w:r>
      <w:r>
        <w:t>č</w:t>
      </w:r>
      <w:r w:rsidRPr="004C68AB">
        <w:t>kovaním</w:t>
      </w:r>
      <w:r w:rsidR="00825097">
        <w:t xml:space="preserve"> vrátane zloženia vakcín, ich účinnosti a bezpečnosti</w:t>
      </w:r>
    </w:p>
    <w:p w14:paraId="43FA42DF" w14:textId="77777777" w:rsidR="00825097" w:rsidRDefault="00825097" w:rsidP="00825097">
      <w:pPr>
        <w:rPr>
          <w:lang w:eastAsia="sk-SK"/>
        </w:rPr>
      </w:pPr>
    </w:p>
    <w:p w14:paraId="72E44345" w14:textId="77777777" w:rsidR="00B041BC" w:rsidRPr="00B041BC" w:rsidRDefault="00731928" w:rsidP="00B041BC">
      <w:pPr>
        <w:pStyle w:val="Odsekzoznamu"/>
        <w:numPr>
          <w:ilvl w:val="0"/>
          <w:numId w:val="5"/>
        </w:numPr>
        <w:rPr>
          <w:b/>
          <w:color w:val="2F5496" w:themeColor="accent1" w:themeShade="BF"/>
          <w:sz w:val="24"/>
          <w:szCs w:val="24"/>
          <w:lang w:eastAsia="sk-SK"/>
        </w:rPr>
      </w:pPr>
      <w:r>
        <w:rPr>
          <w:b/>
          <w:color w:val="2F5496" w:themeColor="accent1" w:themeShade="BF"/>
          <w:sz w:val="24"/>
          <w:szCs w:val="24"/>
          <w:lang w:eastAsia="sk-SK"/>
        </w:rPr>
        <w:t xml:space="preserve">aby </w:t>
      </w:r>
      <w:r w:rsidR="00255415">
        <w:rPr>
          <w:b/>
          <w:color w:val="2F5496" w:themeColor="accent1" w:themeShade="BF"/>
          <w:sz w:val="24"/>
          <w:szCs w:val="24"/>
          <w:lang w:eastAsia="sk-SK"/>
        </w:rPr>
        <w:t xml:space="preserve">VLD aktívnejšie </w:t>
      </w:r>
      <w:r w:rsidR="00F505D2" w:rsidRPr="00DF3C31">
        <w:rPr>
          <w:b/>
          <w:color w:val="2F5496" w:themeColor="accent1" w:themeShade="BF"/>
          <w:sz w:val="24"/>
          <w:szCs w:val="24"/>
          <w:lang w:eastAsia="sk-SK"/>
        </w:rPr>
        <w:t xml:space="preserve"> pozýva</w:t>
      </w:r>
      <w:r>
        <w:rPr>
          <w:b/>
          <w:color w:val="2F5496" w:themeColor="accent1" w:themeShade="BF"/>
          <w:sz w:val="24"/>
          <w:szCs w:val="24"/>
          <w:lang w:eastAsia="sk-SK"/>
        </w:rPr>
        <w:t>li</w:t>
      </w:r>
      <w:r w:rsidR="00F505D2" w:rsidRPr="00DF3C31">
        <w:rPr>
          <w:b/>
          <w:color w:val="2F5496" w:themeColor="accent1" w:themeShade="BF"/>
          <w:sz w:val="24"/>
          <w:szCs w:val="24"/>
          <w:lang w:eastAsia="sk-SK"/>
        </w:rPr>
        <w:t xml:space="preserve"> pacientov na očkovanie</w:t>
      </w:r>
      <w:r w:rsidR="00255415">
        <w:rPr>
          <w:b/>
          <w:color w:val="2F5496" w:themeColor="accent1" w:themeShade="BF"/>
          <w:sz w:val="24"/>
          <w:szCs w:val="24"/>
          <w:lang w:eastAsia="sk-SK"/>
        </w:rPr>
        <w:t xml:space="preserve">, nakoľko im to ukladá legislatíva, využívali k tomu </w:t>
      </w:r>
      <w:r w:rsidR="00030210">
        <w:rPr>
          <w:b/>
          <w:color w:val="2F5496" w:themeColor="accent1" w:themeShade="BF"/>
          <w:sz w:val="24"/>
          <w:szCs w:val="24"/>
          <w:lang w:eastAsia="sk-SK"/>
        </w:rPr>
        <w:t>nielen oznam na dverách ordinácie, ale aj SMS a e-mailové správy. Do pozývania by sa touto formou mohli zapojiť aj ZP</w:t>
      </w:r>
    </w:p>
    <w:p w14:paraId="39F59B3D" w14:textId="77777777" w:rsidR="00940A67" w:rsidRPr="00940A67" w:rsidRDefault="00940A67" w:rsidP="00940A67">
      <w:pPr>
        <w:pStyle w:val="Odsekzoznamu"/>
        <w:ind w:left="2136"/>
        <w:rPr>
          <w:sz w:val="24"/>
          <w:szCs w:val="24"/>
          <w:lang w:eastAsia="sk-SK"/>
        </w:rPr>
      </w:pPr>
    </w:p>
    <w:p w14:paraId="1E513FAA" w14:textId="77777777" w:rsidR="00AA68B9" w:rsidRPr="00AA68B9" w:rsidRDefault="00AA68B9" w:rsidP="00F505D2">
      <w:pPr>
        <w:pStyle w:val="Odsekzoznamu"/>
        <w:numPr>
          <w:ilvl w:val="0"/>
          <w:numId w:val="5"/>
        </w:numPr>
        <w:rPr>
          <w:b/>
          <w:color w:val="2F5496" w:themeColor="accent1" w:themeShade="BF"/>
          <w:sz w:val="24"/>
          <w:szCs w:val="24"/>
          <w:u w:val="single"/>
          <w:lang w:eastAsia="sk-SK"/>
        </w:rPr>
      </w:pPr>
      <w:r w:rsidRPr="00AA68B9">
        <w:rPr>
          <w:b/>
          <w:color w:val="2F5496" w:themeColor="accent1" w:themeShade="BF"/>
          <w:sz w:val="24"/>
          <w:szCs w:val="24"/>
          <w:u w:val="single"/>
          <w:lang w:eastAsia="sk-SK"/>
        </w:rPr>
        <w:t xml:space="preserve">pokračovať v diskusii k navrhovaným bodom </w:t>
      </w:r>
      <w:r w:rsidR="00B041BC">
        <w:rPr>
          <w:b/>
          <w:color w:val="2F5496" w:themeColor="accent1" w:themeShade="BF"/>
          <w:sz w:val="24"/>
          <w:szCs w:val="24"/>
          <w:u w:val="single"/>
          <w:lang w:eastAsia="sk-SK"/>
        </w:rPr>
        <w:t>Memoranda</w:t>
      </w:r>
    </w:p>
    <w:p w14:paraId="2E0421B1" w14:textId="77777777" w:rsidR="00E4266F" w:rsidRDefault="00E4266F" w:rsidP="00E4266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sk-SK"/>
        </w:rPr>
      </w:pPr>
    </w:p>
    <w:p w14:paraId="6F8D6155" w14:textId="77777777" w:rsidR="00E4266F" w:rsidRPr="00A94D80" w:rsidRDefault="00950C0D" w:rsidP="00E4266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sk-SK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sk-SK"/>
        </w:rPr>
        <w:t xml:space="preserve">V diskusii sa ďalej otvorili </w:t>
      </w:r>
      <w:r w:rsidR="00A84695">
        <w:rPr>
          <w:rFonts w:ascii="Calibri" w:eastAsia="Calibri" w:hAnsi="Calibri" w:cs="Calibri"/>
          <w:b/>
          <w:bCs/>
          <w:sz w:val="24"/>
          <w:szCs w:val="24"/>
          <w:lang w:eastAsia="sk-SK"/>
        </w:rPr>
        <w:t xml:space="preserve">tieto </w:t>
      </w:r>
      <w:r>
        <w:rPr>
          <w:rFonts w:ascii="Calibri" w:eastAsia="Calibri" w:hAnsi="Calibri" w:cs="Calibri"/>
          <w:b/>
          <w:bCs/>
          <w:sz w:val="24"/>
          <w:szCs w:val="24"/>
          <w:lang w:eastAsia="sk-SK"/>
        </w:rPr>
        <w:t>témy:</w:t>
      </w:r>
    </w:p>
    <w:p w14:paraId="1DDBF883" w14:textId="77777777" w:rsidR="00E4266F" w:rsidRDefault="00E4266F" w:rsidP="00E4266F">
      <w:pPr>
        <w:pStyle w:val="Nadpis2"/>
      </w:pPr>
    </w:p>
    <w:p w14:paraId="1AD96C2B" w14:textId="77777777" w:rsidR="00B041BC" w:rsidRDefault="00A84695" w:rsidP="0050144C">
      <w:pPr>
        <w:pStyle w:val="Nadpis2"/>
        <w:numPr>
          <w:ilvl w:val="0"/>
          <w:numId w:val="5"/>
        </w:numPr>
      </w:pPr>
      <w:r>
        <w:t>Očkovanie v lekárňach  a potrebná širšia odborná diskusia k</w:t>
      </w:r>
      <w:r w:rsidR="007261AF">
        <w:t xml:space="preserve"> tejto </w:t>
      </w:r>
      <w:r>
        <w:t xml:space="preserve">téme ako jednej z možných ciest na zvýšenie ochrany populácie pred chrípkou </w:t>
      </w:r>
    </w:p>
    <w:p w14:paraId="22177867" w14:textId="77777777" w:rsidR="00A84695" w:rsidRPr="00A84695" w:rsidRDefault="00A84695" w:rsidP="00A84695">
      <w:pPr>
        <w:rPr>
          <w:lang w:eastAsia="sk-SK"/>
        </w:rPr>
      </w:pPr>
    </w:p>
    <w:p w14:paraId="7972C588" w14:textId="77777777" w:rsidR="00AA68B9" w:rsidRPr="00DF3C31" w:rsidRDefault="00A84695" w:rsidP="00AA68B9">
      <w:pPr>
        <w:pStyle w:val="Odsekzoznamu"/>
        <w:numPr>
          <w:ilvl w:val="0"/>
          <w:numId w:val="5"/>
        </w:numPr>
        <w:rPr>
          <w:b/>
          <w:color w:val="2F5496" w:themeColor="accent1" w:themeShade="BF"/>
          <w:sz w:val="24"/>
          <w:szCs w:val="24"/>
          <w:lang w:eastAsia="sk-SK"/>
        </w:rPr>
      </w:pPr>
      <w:r>
        <w:rPr>
          <w:b/>
          <w:color w:val="2F5496" w:themeColor="accent1" w:themeShade="BF"/>
          <w:sz w:val="24"/>
          <w:szCs w:val="24"/>
          <w:lang w:eastAsia="sk-SK"/>
        </w:rPr>
        <w:t>P</w:t>
      </w:r>
      <w:r w:rsidR="00AA68B9">
        <w:rPr>
          <w:b/>
          <w:color w:val="2F5496" w:themeColor="accent1" w:themeShade="BF"/>
          <w:sz w:val="24"/>
          <w:szCs w:val="24"/>
          <w:lang w:eastAsia="sk-SK"/>
        </w:rPr>
        <w:t>odpor</w:t>
      </w:r>
      <w:r>
        <w:rPr>
          <w:b/>
          <w:color w:val="2F5496" w:themeColor="accent1" w:themeShade="BF"/>
          <w:sz w:val="24"/>
          <w:szCs w:val="24"/>
          <w:lang w:eastAsia="sk-SK"/>
        </w:rPr>
        <w:t xml:space="preserve">a </w:t>
      </w:r>
      <w:r w:rsidR="00AA68B9">
        <w:rPr>
          <w:b/>
          <w:color w:val="2F5496" w:themeColor="accent1" w:themeShade="BF"/>
          <w:sz w:val="24"/>
          <w:szCs w:val="24"/>
          <w:lang w:eastAsia="sk-SK"/>
        </w:rPr>
        <w:t>vznik</w:t>
      </w:r>
      <w:r>
        <w:rPr>
          <w:b/>
          <w:color w:val="2F5496" w:themeColor="accent1" w:themeShade="BF"/>
          <w:sz w:val="24"/>
          <w:szCs w:val="24"/>
          <w:lang w:eastAsia="sk-SK"/>
        </w:rPr>
        <w:t>u</w:t>
      </w:r>
      <w:r w:rsidR="00AA68B9">
        <w:rPr>
          <w:b/>
          <w:color w:val="2F5496" w:themeColor="accent1" w:themeShade="BF"/>
          <w:sz w:val="24"/>
          <w:szCs w:val="24"/>
          <w:lang w:eastAsia="sk-SK"/>
        </w:rPr>
        <w:t xml:space="preserve"> Ústavu preventívneho lekárstva</w:t>
      </w:r>
      <w:r w:rsidR="00030210">
        <w:rPr>
          <w:b/>
          <w:color w:val="2F5496" w:themeColor="accent1" w:themeShade="BF"/>
          <w:sz w:val="24"/>
          <w:szCs w:val="24"/>
          <w:lang w:eastAsia="sk-SK"/>
        </w:rPr>
        <w:t>, ktorý by cielenými štúdiami vyhodnocoval dopady chrípky na zdravie slovenskej populácie a účinnosť očkovania.</w:t>
      </w:r>
    </w:p>
    <w:p w14:paraId="4310E280" w14:textId="77777777" w:rsidR="00AA68B9" w:rsidRDefault="00AA68B9" w:rsidP="00AA68B9">
      <w:pPr>
        <w:pStyle w:val="Odsekzoznamu"/>
        <w:rPr>
          <w:b/>
          <w:color w:val="2F5496" w:themeColor="accent1" w:themeShade="BF"/>
          <w:sz w:val="24"/>
          <w:szCs w:val="24"/>
          <w:lang w:eastAsia="sk-SK"/>
        </w:rPr>
      </w:pPr>
    </w:p>
    <w:p w14:paraId="79CE1825" w14:textId="77777777" w:rsidR="00E4266F" w:rsidRDefault="00E4266F" w:rsidP="00F55A99">
      <w:pPr>
        <w:shd w:val="clear" w:color="auto" w:fill="FFFFFF"/>
        <w:spacing w:after="0" w:line="240" w:lineRule="auto"/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</w:pPr>
    </w:p>
    <w:p w14:paraId="728146DD" w14:textId="77777777" w:rsidR="00E4266F" w:rsidRDefault="00E4266F" w:rsidP="00F55A99">
      <w:pPr>
        <w:shd w:val="clear" w:color="auto" w:fill="FFFFFF"/>
        <w:spacing w:after="0" w:line="240" w:lineRule="auto"/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</w:pPr>
    </w:p>
    <w:p w14:paraId="64887D33" w14:textId="77777777" w:rsidR="00351CE2" w:rsidRPr="000B5B25" w:rsidRDefault="000B5B25" w:rsidP="00F55A99">
      <w:pPr>
        <w:shd w:val="clear" w:color="auto" w:fill="FFFFFF"/>
        <w:spacing w:after="0" w:line="240" w:lineRule="auto"/>
        <w:rPr>
          <w:rFonts w:eastAsia="Times New Roman" w:cstheme="minorHAnsi"/>
          <w:b/>
          <w:color w:val="323E4F" w:themeColor="text2" w:themeShade="BF"/>
          <w:sz w:val="24"/>
          <w:szCs w:val="24"/>
          <w:u w:val="single"/>
          <w:lang w:eastAsia="sk-SK"/>
        </w:rPr>
      </w:pPr>
      <w:r>
        <w:rPr>
          <w:rFonts w:eastAsia="Times New Roman" w:cstheme="minorHAnsi"/>
          <w:b/>
          <w:color w:val="323E4F" w:themeColor="text2" w:themeShade="BF"/>
          <w:sz w:val="24"/>
          <w:szCs w:val="24"/>
          <w:u w:val="single"/>
          <w:lang w:eastAsia="sk-SK"/>
        </w:rPr>
        <w:t>Ú</w:t>
      </w:r>
      <w:r w:rsidR="00351CE2" w:rsidRPr="000B5B25">
        <w:rPr>
          <w:rFonts w:eastAsia="Times New Roman" w:cstheme="minorHAnsi"/>
          <w:b/>
          <w:color w:val="323E4F" w:themeColor="text2" w:themeShade="BF"/>
          <w:sz w:val="24"/>
          <w:szCs w:val="24"/>
          <w:u w:val="single"/>
          <w:lang w:eastAsia="sk-SK"/>
        </w:rPr>
        <w:t>častníci okrúhleho stola:</w:t>
      </w:r>
    </w:p>
    <w:p w14:paraId="6338038A" w14:textId="77777777" w:rsidR="00351CE2" w:rsidRDefault="00351CE2" w:rsidP="00F55A99">
      <w:pPr>
        <w:shd w:val="clear" w:color="auto" w:fill="FFFFFF"/>
        <w:spacing w:after="0" w:line="240" w:lineRule="auto"/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</w:pPr>
    </w:p>
    <w:p w14:paraId="76ECA231" w14:textId="77777777" w:rsidR="00F55A99" w:rsidRPr="00351CE2" w:rsidRDefault="00F55A99" w:rsidP="00F55A99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351CE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Spíkri:</w:t>
      </w:r>
    </w:p>
    <w:p w14:paraId="6F172291" w14:textId="77777777" w:rsidR="00D55A97" w:rsidRDefault="00D55A97" w:rsidP="00F55A99">
      <w:pPr>
        <w:shd w:val="clear" w:color="auto" w:fill="FFFFFF"/>
        <w:spacing w:after="0" w:line="240" w:lineRule="auto"/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</w:pPr>
    </w:p>
    <w:p w14:paraId="6595FCC0" w14:textId="77777777" w:rsidR="00F55A99" w:rsidRDefault="00030210" w:rsidP="00E235F2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p</w:t>
      </w:r>
      <w:r w:rsidR="00E235F2" w:rsidRPr="00E235F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rof. MUDr. Zuzana </w:t>
      </w:r>
      <w:proofErr w:type="spellStart"/>
      <w:r w:rsidR="00E235F2" w:rsidRPr="00E235F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Krištúfková</w:t>
      </w:r>
      <w:proofErr w:type="spellEnd"/>
      <w:r w:rsidR="00E235F2" w:rsidRPr="00E235F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, PhD., MPH</w:t>
      </w:r>
      <w:r w:rsidR="00E235F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 w:rsidR="00E235F2" w:rsidRPr="00E235F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epidemiológ</w:t>
      </w:r>
      <w:r w:rsidR="00E235F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Slovenská zdravotnícka </w:t>
      </w:r>
      <w:proofErr w:type="spellStart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niverzita</w:t>
      </w:r>
      <w:proofErr w:type="spellEnd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 w:rsidR="00E235F2" w:rsidRPr="00E235F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predsedníčka Slovenskej epidemiologickej a </w:t>
      </w:r>
      <w:proofErr w:type="spellStart"/>
      <w:r w:rsidR="00E235F2" w:rsidRPr="00E235F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vakcinologickej</w:t>
      </w:r>
      <w:proofErr w:type="spellEnd"/>
      <w:r w:rsidR="00E235F2" w:rsidRPr="00E235F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spoločnosti SLS</w:t>
      </w:r>
    </w:p>
    <w:p w14:paraId="460E3721" w14:textId="77777777" w:rsidR="00E235F2" w:rsidRPr="00E235F2" w:rsidRDefault="00E235F2" w:rsidP="00E235F2">
      <w:pPr>
        <w:shd w:val="clear" w:color="auto" w:fill="FFFFFF"/>
        <w:spacing w:after="0" w:line="240" w:lineRule="auto"/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</w:pPr>
      <w:r w:rsidRPr="00E235F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MUDr. Pavol </w:t>
      </w:r>
      <w:proofErr w:type="spellStart"/>
      <w:r w:rsidRPr="00E235F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Šimurka</w:t>
      </w:r>
      <w:proofErr w:type="spellEnd"/>
      <w:r w:rsidRPr="00E235F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, PhD.</w:t>
      </w: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 w:rsidRPr="00E235F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pediater</w:t>
      </w: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 w:rsidRPr="00E235F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Prednosta a primár Kliniky pediatrie a </w:t>
      </w:r>
      <w:proofErr w:type="spellStart"/>
      <w:r w:rsidRPr="00E235F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neonatológie</w:t>
      </w:r>
      <w:proofErr w:type="spellEnd"/>
      <w:r w:rsidRPr="00E235F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FN Trenčín</w:t>
      </w:r>
    </w:p>
    <w:p w14:paraId="2A65BD9D" w14:textId="77777777" w:rsidR="00E235F2" w:rsidRDefault="00E235F2" w:rsidP="00E235F2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E235F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MUDr. Miroslav Kotek</w:t>
      </w: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 w:rsidRPr="00E235F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gynekológ – pôrodník</w:t>
      </w: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 w:rsidRPr="00E235F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Ambulancia Chorvátsky Grob</w:t>
      </w:r>
    </w:p>
    <w:p w14:paraId="1C27F499" w14:textId="77777777" w:rsidR="00B041BC" w:rsidRDefault="00B041BC" w:rsidP="00351CE2">
      <w:pPr>
        <w:shd w:val="clear" w:color="auto" w:fill="FFFFFF"/>
        <w:spacing w:after="0" w:line="240" w:lineRule="auto"/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</w:pPr>
    </w:p>
    <w:p w14:paraId="43DF4CC7" w14:textId="77777777" w:rsidR="00B041BC" w:rsidRDefault="00B041BC" w:rsidP="00351CE2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B041BC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Ospravedlnení:</w:t>
      </w:r>
    </w:p>
    <w:p w14:paraId="689134CC" w14:textId="77777777" w:rsidR="00B041BC" w:rsidRPr="00B041BC" w:rsidRDefault="00B041BC" w:rsidP="00351CE2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</w:p>
    <w:p w14:paraId="25A37364" w14:textId="77777777" w:rsidR="00351CE2" w:rsidRDefault="00351CE2" w:rsidP="00351CE2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351CE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Dr. </w:t>
      </w:r>
      <w:proofErr w:type="spellStart"/>
      <w:r w:rsidRPr="00351CE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Tatul</w:t>
      </w:r>
      <w:proofErr w:type="spellEnd"/>
      <w:r w:rsidRPr="00351CE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 </w:t>
      </w:r>
      <w:proofErr w:type="spellStart"/>
      <w:r w:rsidRPr="00351CE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Hakobyan</w:t>
      </w:r>
      <w:proofErr w:type="spellEnd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 w:rsidRPr="00351CE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Riaditeľ kancelárie WHO na Slovensku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</w:t>
      </w:r>
    </w:p>
    <w:p w14:paraId="0A8E91C8" w14:textId="77777777" w:rsidR="00351CE2" w:rsidRDefault="00351CE2" w:rsidP="00351CE2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MUDr. </w:t>
      </w:r>
      <w:r w:rsidRPr="00351CE2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Štefan Laššán, PhD</w:t>
      </w: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 w:rsidRPr="00351CE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pneumológ, Klinika </w:t>
      </w:r>
      <w:proofErr w:type="spellStart"/>
      <w:r w:rsidRPr="00351CE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pneumológie</w:t>
      </w:r>
      <w:proofErr w:type="spellEnd"/>
      <w:r w:rsidRPr="00351CE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a </w:t>
      </w:r>
      <w:proofErr w:type="spellStart"/>
      <w:r w:rsidRPr="00351CE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ftizeológie</w:t>
      </w:r>
      <w:proofErr w:type="spellEnd"/>
      <w:r w:rsidRPr="00351CE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LF SZU a UNB, generálny riaditeľ Sekcie zdravia Ministerstva zdravotníctva SR</w:t>
      </w:r>
      <w:r w:rsidR="00B041BC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</w:t>
      </w:r>
    </w:p>
    <w:p w14:paraId="1A7B5FF4" w14:textId="77777777" w:rsidR="00F55A99" w:rsidRPr="00AF5A6E" w:rsidRDefault="00AF5A6E" w:rsidP="00F55A99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MUDr. Silvia </w:t>
      </w:r>
      <w:proofErr w:type="spellStart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Ožvoldíková</w:t>
      </w:r>
      <w:proofErr w:type="spellEnd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všeobecný lekár</w:t>
      </w:r>
    </w:p>
    <w:p w14:paraId="0A1CD342" w14:textId="77777777" w:rsidR="00AF5A6E" w:rsidRPr="00E235F2" w:rsidRDefault="00AF5A6E" w:rsidP="00F55A99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</w:p>
    <w:p w14:paraId="0EE1469F" w14:textId="77777777" w:rsidR="00F55A99" w:rsidRPr="00351CE2" w:rsidRDefault="00F55A99" w:rsidP="00F55A99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351CE2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Ďalší účastníci:</w:t>
      </w:r>
    </w:p>
    <w:p w14:paraId="735F0BB7" w14:textId="77777777" w:rsidR="008671A4" w:rsidRDefault="008671A4" w:rsidP="008671A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sk-SK"/>
        </w:rPr>
      </w:pPr>
    </w:p>
    <w:p w14:paraId="20515009" w14:textId="77777777" w:rsidR="008671A4" w:rsidRDefault="00DF3C31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bookmarkStart w:id="5" w:name="_Hlk500768293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Ľudmila Krč-Jediná</w:t>
      </w:r>
      <w:r w:rsidR="008671A4" w:rsidRPr="00407548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, VŠZP</w:t>
      </w:r>
    </w:p>
    <w:p w14:paraId="6A783A1D" w14:textId="77777777" w:rsidR="00DF3C31" w:rsidRDefault="00DF3C31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DF3C31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Zuzana Lišková,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VŠZP</w:t>
      </w:r>
    </w:p>
    <w:p w14:paraId="215A6A5D" w14:textId="77777777" w:rsidR="008671A4" w:rsidRPr="003F2515" w:rsidRDefault="008671A4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PharmDr. Margaréta </w:t>
      </w:r>
      <w:proofErr w:type="spellStart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Šubová</w:t>
      </w:r>
      <w:proofErr w:type="spellEnd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 w:rsidR="002A230C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Ú</w:t>
      </w:r>
      <w:r w:rsidR="002A230C" w:rsidRPr="002A230C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stav farm</w:t>
      </w:r>
      <w:r w:rsidR="002A230C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á</w:t>
      </w:r>
      <w:r w:rsidR="002A230C" w:rsidRPr="002A230C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cie, Lek</w:t>
      </w:r>
      <w:r w:rsidR="002A230C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á</w:t>
      </w:r>
      <w:r w:rsidR="002A230C" w:rsidRPr="002A230C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rska fakulta, SZU</w:t>
      </w:r>
    </w:p>
    <w:p w14:paraId="24AF46FB" w14:textId="77777777" w:rsidR="008671A4" w:rsidRDefault="008671A4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3F2515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PhDr. Mária Lévyová</w:t>
      </w: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 w:rsidRPr="00E053AE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AOPP</w:t>
      </w:r>
    </w:p>
    <w:p w14:paraId="7342D2D0" w14:textId="77777777" w:rsidR="00DF3C31" w:rsidRDefault="00DF3C31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DF3C31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Zuzana Drobová,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ÚVZ SR</w:t>
      </w:r>
      <w:r w:rsidR="00030210"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</w:t>
      </w:r>
    </w:p>
    <w:p w14:paraId="659E6847" w14:textId="77777777" w:rsidR="008671A4" w:rsidRDefault="008671A4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Ivan </w:t>
      </w:r>
      <w:proofErr w:type="spellStart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Kraszkó</w:t>
      </w:r>
      <w:proofErr w:type="spellEnd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Country Manager </w:t>
      </w:r>
      <w:proofErr w:type="spellStart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Mylan</w:t>
      </w:r>
      <w:proofErr w:type="spellEnd"/>
    </w:p>
    <w:p w14:paraId="0913493B" w14:textId="77777777" w:rsidR="008671A4" w:rsidRDefault="008671A4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521C7A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Ing. Štefan Chrenko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, National </w:t>
      </w:r>
      <w:proofErr w:type="spellStart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Sales</w:t>
      </w:r>
      <w:proofErr w:type="spellEnd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Manager, </w:t>
      </w:r>
      <w:proofErr w:type="spellStart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Sanofi</w:t>
      </w:r>
      <w:proofErr w:type="spellEnd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Pasteur</w:t>
      </w:r>
      <w:proofErr w:type="spellEnd"/>
    </w:p>
    <w:p w14:paraId="43ED2351" w14:textId="77777777" w:rsidR="008671A4" w:rsidRDefault="008671A4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222763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Karin Takáčová,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Sanofi</w:t>
      </w:r>
      <w:proofErr w:type="spellEnd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Pasteur</w:t>
      </w:r>
      <w:proofErr w:type="spellEnd"/>
    </w:p>
    <w:p w14:paraId="7B70ADD1" w14:textId="77777777" w:rsidR="008671A4" w:rsidRDefault="008671A4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B542A0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Mgr. Katarína </w:t>
      </w:r>
      <w:proofErr w:type="spellStart"/>
      <w:r w:rsidRPr="00B542A0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Zázrivcová</w:t>
      </w:r>
      <w:proofErr w:type="spellEnd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, </w:t>
      </w:r>
      <w:proofErr w:type="spellStart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Sanofi</w:t>
      </w:r>
      <w:proofErr w:type="spellEnd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Pasteur</w:t>
      </w:r>
      <w:proofErr w:type="spellEnd"/>
    </w:p>
    <w:p w14:paraId="2CC93180" w14:textId="77777777" w:rsidR="00DF3C31" w:rsidRDefault="00DF3C31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Jana </w:t>
      </w:r>
      <w:proofErr w:type="spellStart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Andelová</w:t>
      </w:r>
      <w:proofErr w:type="spellEnd"/>
      <w:r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Zdravotnícke noviny</w:t>
      </w:r>
    </w:p>
    <w:p w14:paraId="3D7CB7AB" w14:textId="77777777" w:rsidR="00DF3C31" w:rsidRPr="00DF3C31" w:rsidRDefault="00DF3C31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DF3C31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Veronika Majerníková,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Zdravotnícke noviny</w:t>
      </w:r>
    </w:p>
    <w:p w14:paraId="749EEF7D" w14:textId="77777777" w:rsidR="008671A4" w:rsidRDefault="008671A4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072F0E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Otakar Horák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, Denník N</w:t>
      </w:r>
    </w:p>
    <w:p w14:paraId="10567C7C" w14:textId="77777777" w:rsidR="008671A4" w:rsidRDefault="008671A4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072F0E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Ľubica Janíková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, Markíza</w:t>
      </w:r>
    </w:p>
    <w:p w14:paraId="60F24E14" w14:textId="77777777" w:rsidR="00DF3C31" w:rsidRDefault="00DF3C31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DF3C31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Peter Jurkovič,</w:t>
      </w:r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 xml:space="preserve"> TASR</w:t>
      </w:r>
    </w:p>
    <w:p w14:paraId="4AAA3579" w14:textId="77777777" w:rsidR="00DF3C31" w:rsidRDefault="00DF3C31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DF3C31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Iveta </w:t>
      </w:r>
      <w:proofErr w:type="spellStart"/>
      <w:r w:rsidRPr="00DF3C31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Gombošová</w:t>
      </w:r>
      <w:proofErr w:type="spellEnd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, STV</w:t>
      </w:r>
    </w:p>
    <w:p w14:paraId="7ED2457C" w14:textId="77777777" w:rsidR="00DF3C31" w:rsidRDefault="00DF3C31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  <w:r w:rsidRPr="00DF3C31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Zuzana </w:t>
      </w:r>
      <w:proofErr w:type="spellStart"/>
      <w:r w:rsidRPr="00DF3C31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>Matkovská</w:t>
      </w:r>
      <w:proofErr w:type="spellEnd"/>
      <w:r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  <w:t>, primár.sk</w:t>
      </w:r>
    </w:p>
    <w:p w14:paraId="63C0A0C7" w14:textId="77777777" w:rsidR="00DF3C31" w:rsidRPr="00C507C6" w:rsidRDefault="00DF3C31" w:rsidP="008671A4">
      <w:pPr>
        <w:shd w:val="clear" w:color="auto" w:fill="FFFFFF"/>
        <w:spacing w:after="0" w:line="240" w:lineRule="auto"/>
        <w:rPr>
          <w:rFonts w:eastAsia="Times New Roman" w:cstheme="minorHAnsi"/>
          <w:color w:val="323E4F" w:themeColor="text2" w:themeShade="BF"/>
          <w:sz w:val="24"/>
          <w:szCs w:val="24"/>
          <w:lang w:eastAsia="sk-SK"/>
        </w:rPr>
      </w:pPr>
    </w:p>
    <w:p w14:paraId="6FE4E083" w14:textId="77777777" w:rsidR="008671A4" w:rsidRDefault="008671A4" w:rsidP="008671A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sk-SK"/>
        </w:rPr>
      </w:pPr>
    </w:p>
    <w:p w14:paraId="3A85E2D9" w14:textId="77777777" w:rsidR="00B96716" w:rsidRDefault="008671A4" w:rsidP="00B041BC">
      <w:pPr>
        <w:shd w:val="clear" w:color="auto" w:fill="FFFFFF"/>
        <w:spacing w:after="0" w:line="240" w:lineRule="auto"/>
      </w:pPr>
      <w:r w:rsidRPr="005F2E77">
        <w:rPr>
          <w:rFonts w:eastAsia="Times New Roman" w:cstheme="minorHAnsi"/>
          <w:b/>
          <w:color w:val="323E4F" w:themeColor="text2" w:themeShade="BF"/>
          <w:sz w:val="24"/>
          <w:szCs w:val="24"/>
          <w:lang w:eastAsia="sk-SK"/>
        </w:rPr>
        <w:t xml:space="preserve">Moderátor: Tomáš Szalay, HPI   </w:t>
      </w:r>
      <w:bookmarkEnd w:id="5"/>
    </w:p>
    <w:sectPr w:rsidR="00B96716" w:rsidSect="000E58A0">
      <w:pgSz w:w="11906" w:h="16838"/>
      <w:pgMar w:top="720" w:right="170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399D"/>
    <w:multiLevelType w:val="hybridMultilevel"/>
    <w:tmpl w:val="38269582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FE55B35"/>
    <w:multiLevelType w:val="multilevel"/>
    <w:tmpl w:val="961C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7533BD"/>
    <w:multiLevelType w:val="hybridMultilevel"/>
    <w:tmpl w:val="386A96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61A00"/>
    <w:multiLevelType w:val="hybridMultilevel"/>
    <w:tmpl w:val="85D820AC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59C3C58"/>
    <w:multiLevelType w:val="multilevel"/>
    <w:tmpl w:val="6574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930333"/>
    <w:multiLevelType w:val="hybridMultilevel"/>
    <w:tmpl w:val="F6B62C42"/>
    <w:lvl w:ilvl="0" w:tplc="041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55C05EE3"/>
    <w:multiLevelType w:val="hybridMultilevel"/>
    <w:tmpl w:val="9CAE3E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C4497"/>
    <w:multiLevelType w:val="hybridMultilevel"/>
    <w:tmpl w:val="1D30F996"/>
    <w:lvl w:ilvl="0" w:tplc="041B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 w15:restartNumberingAfterBreak="0">
    <w:nsid w:val="57D26332"/>
    <w:multiLevelType w:val="hybridMultilevel"/>
    <w:tmpl w:val="88FEE3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9246E"/>
    <w:multiLevelType w:val="hybridMultilevel"/>
    <w:tmpl w:val="E796EB6C"/>
    <w:lvl w:ilvl="0" w:tplc="5BD0D894">
      <w:start w:val="1"/>
      <w:numFmt w:val="decimal"/>
      <w:lvlText w:val="%1."/>
      <w:lvlJc w:val="left"/>
      <w:pPr>
        <w:ind w:left="927" w:hanging="360"/>
      </w:pPr>
      <w:rPr>
        <w:color w:val="2F5496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5DB7"/>
    <w:multiLevelType w:val="hybridMultilevel"/>
    <w:tmpl w:val="F75C44CA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E3795A"/>
    <w:multiLevelType w:val="hybridMultilevel"/>
    <w:tmpl w:val="77244580"/>
    <w:lvl w:ilvl="0" w:tplc="041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6CB46C1"/>
    <w:multiLevelType w:val="hybridMultilevel"/>
    <w:tmpl w:val="59E2B3F0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FA56015"/>
    <w:multiLevelType w:val="hybridMultilevel"/>
    <w:tmpl w:val="85B277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16"/>
    <w:rsid w:val="00030210"/>
    <w:rsid w:val="000569DB"/>
    <w:rsid w:val="00097208"/>
    <w:rsid w:val="000B5B25"/>
    <w:rsid w:val="000E58A0"/>
    <w:rsid w:val="00123E4E"/>
    <w:rsid w:val="00134B2E"/>
    <w:rsid w:val="00146ECD"/>
    <w:rsid w:val="00191BB4"/>
    <w:rsid w:val="00255415"/>
    <w:rsid w:val="002657F6"/>
    <w:rsid w:val="002A230C"/>
    <w:rsid w:val="002A718A"/>
    <w:rsid w:val="002F2646"/>
    <w:rsid w:val="00350A1F"/>
    <w:rsid w:val="00351CE2"/>
    <w:rsid w:val="003925BE"/>
    <w:rsid w:val="003B18D5"/>
    <w:rsid w:val="003E3D0A"/>
    <w:rsid w:val="004304A6"/>
    <w:rsid w:val="00432FE1"/>
    <w:rsid w:val="00445EEC"/>
    <w:rsid w:val="00446ADD"/>
    <w:rsid w:val="004B5D40"/>
    <w:rsid w:val="004C68AB"/>
    <w:rsid w:val="004D4442"/>
    <w:rsid w:val="005135E8"/>
    <w:rsid w:val="005401D8"/>
    <w:rsid w:val="00583936"/>
    <w:rsid w:val="00586302"/>
    <w:rsid w:val="005A5890"/>
    <w:rsid w:val="005D0F70"/>
    <w:rsid w:val="005D63FC"/>
    <w:rsid w:val="005D7654"/>
    <w:rsid w:val="00616A84"/>
    <w:rsid w:val="0063550F"/>
    <w:rsid w:val="006A1C68"/>
    <w:rsid w:val="0070310B"/>
    <w:rsid w:val="00705A71"/>
    <w:rsid w:val="007261AF"/>
    <w:rsid w:val="00731928"/>
    <w:rsid w:val="007657E5"/>
    <w:rsid w:val="007746BE"/>
    <w:rsid w:val="00794BD4"/>
    <w:rsid w:val="007A76F6"/>
    <w:rsid w:val="00825097"/>
    <w:rsid w:val="00842FB4"/>
    <w:rsid w:val="008671A4"/>
    <w:rsid w:val="00882F5F"/>
    <w:rsid w:val="008F75B0"/>
    <w:rsid w:val="00917F50"/>
    <w:rsid w:val="00940A67"/>
    <w:rsid w:val="00950C0D"/>
    <w:rsid w:val="00963329"/>
    <w:rsid w:val="00963731"/>
    <w:rsid w:val="009A281C"/>
    <w:rsid w:val="009B5630"/>
    <w:rsid w:val="009C692F"/>
    <w:rsid w:val="00A059BC"/>
    <w:rsid w:val="00A10EC5"/>
    <w:rsid w:val="00A4438F"/>
    <w:rsid w:val="00A84695"/>
    <w:rsid w:val="00A94D80"/>
    <w:rsid w:val="00AA68B9"/>
    <w:rsid w:val="00AF5A6E"/>
    <w:rsid w:val="00B041BC"/>
    <w:rsid w:val="00B4288A"/>
    <w:rsid w:val="00B53FA4"/>
    <w:rsid w:val="00B96716"/>
    <w:rsid w:val="00BA4E9E"/>
    <w:rsid w:val="00BD27BE"/>
    <w:rsid w:val="00C5051F"/>
    <w:rsid w:val="00C6235D"/>
    <w:rsid w:val="00C8005E"/>
    <w:rsid w:val="00CC6B61"/>
    <w:rsid w:val="00D406AD"/>
    <w:rsid w:val="00D55A97"/>
    <w:rsid w:val="00DF05A4"/>
    <w:rsid w:val="00DF3C31"/>
    <w:rsid w:val="00E235F2"/>
    <w:rsid w:val="00E4266F"/>
    <w:rsid w:val="00E66914"/>
    <w:rsid w:val="00ED6FC7"/>
    <w:rsid w:val="00F47E44"/>
    <w:rsid w:val="00F505D2"/>
    <w:rsid w:val="00F55A99"/>
    <w:rsid w:val="00F9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BF29"/>
  <w15:docId w15:val="{44538D40-627B-4885-B4DD-F28FBB16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D6FC7"/>
  </w:style>
  <w:style w:type="paragraph" w:styleId="Nadpis1">
    <w:name w:val="heading 1"/>
    <w:basedOn w:val="Normlny"/>
    <w:next w:val="Normlny"/>
    <w:link w:val="Nadpis1Char"/>
    <w:uiPriority w:val="9"/>
    <w:qFormat/>
    <w:rsid w:val="00B96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4438F"/>
    <w:pPr>
      <w:keepNext/>
      <w:keepLines/>
      <w:spacing w:before="40" w:after="0" w:line="240" w:lineRule="auto"/>
      <w:outlineLvl w:val="1"/>
    </w:pPr>
    <w:rPr>
      <w:rFonts w:eastAsia="Calibri" w:cstheme="minorHAnsi"/>
      <w:b/>
      <w:color w:val="2F5496" w:themeColor="accent1" w:themeShade="BF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671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6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4438F"/>
    <w:rPr>
      <w:rFonts w:eastAsia="Calibri" w:cstheme="minorHAnsi"/>
      <w:b/>
      <w:color w:val="2F5496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6716"/>
    <w:pPr>
      <w:ind w:left="720"/>
      <w:contextualSpacing/>
    </w:pPr>
  </w:style>
  <w:style w:type="character" w:customStyle="1" w:styleId="5yl5">
    <w:name w:val="_5yl5"/>
    <w:basedOn w:val="Predvolenpsmoodseku"/>
    <w:rsid w:val="004C68AB"/>
  </w:style>
  <w:style w:type="character" w:customStyle="1" w:styleId="Nadpis3Char">
    <w:name w:val="Nadpis 3 Char"/>
    <w:basedOn w:val="Predvolenpsmoodseku"/>
    <w:link w:val="Nadpis3"/>
    <w:uiPriority w:val="9"/>
    <w:semiHidden/>
    <w:rsid w:val="008671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940A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0A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0A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0A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0A6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0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71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871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6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 cveckova</dc:creator>
  <cp:lastModifiedBy>Lenka Stejskalová</cp:lastModifiedBy>
  <cp:revision>2</cp:revision>
  <cp:lastPrinted>2018-01-23T08:22:00Z</cp:lastPrinted>
  <dcterms:created xsi:type="dcterms:W3CDTF">2018-01-23T08:23:00Z</dcterms:created>
  <dcterms:modified xsi:type="dcterms:W3CDTF">2018-01-23T08:23:00Z</dcterms:modified>
</cp:coreProperties>
</file>