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B73" w:rsidRDefault="00BE4B73" w:rsidP="00BE4B73">
      <w:pPr>
        <w:jc w:val="both"/>
        <w:rPr>
          <w:rFonts w:eastAsia="Times New Roman" w:cstheme="minorHAnsi"/>
          <w:b/>
          <w:bCs/>
          <w:sz w:val="28"/>
          <w:szCs w:val="28"/>
          <w:lang w:eastAsia="sk-SK"/>
        </w:rPr>
      </w:pPr>
      <w:r>
        <w:rPr>
          <w:rFonts w:eastAsia="Times New Roman" w:cstheme="minorHAnsi"/>
          <w:b/>
          <w:bCs/>
          <w:sz w:val="28"/>
          <w:szCs w:val="28"/>
          <w:lang w:eastAsia="sk-SK"/>
        </w:rPr>
        <w:t>Aktuálna informácia Sociálnej poisťovne</w:t>
      </w:r>
    </w:p>
    <w:p w:rsidR="00BE4B73" w:rsidRDefault="00BE4B73" w:rsidP="00BE4B73">
      <w:pPr>
        <w:jc w:val="both"/>
        <w:rPr>
          <w:b/>
        </w:rPr>
      </w:pPr>
      <w:r>
        <w:t xml:space="preserve">Ústredie Sociálnej poisťovne na svojom webovom sídle </w:t>
      </w:r>
      <w:hyperlink r:id="rId4" w:history="1">
        <w:r>
          <w:rPr>
            <w:rStyle w:val="Hypertextovprepojenie"/>
          </w:rPr>
          <w:t>www.socpoist.sk</w:t>
        </w:r>
      </w:hyperlink>
      <w:r>
        <w:t xml:space="preserve"> uverejnilo dňa 12.3.</w:t>
      </w:r>
      <w:r>
        <w:t>2020  nasledovnú informáciu o</w:t>
      </w:r>
      <w:r>
        <w:t xml:space="preserve"> ukončovaní </w:t>
      </w:r>
      <w:proofErr w:type="spellStart"/>
      <w:r>
        <w:t>pandemickej</w:t>
      </w:r>
      <w:proofErr w:type="spellEnd"/>
      <w:r>
        <w:t xml:space="preserve"> práceneschopnosti  a poberania dávky </w:t>
      </w:r>
      <w:proofErr w:type="spellStart"/>
      <w:r>
        <w:t>pandemické</w:t>
      </w:r>
      <w:proofErr w:type="spellEnd"/>
      <w:r>
        <w:t xml:space="preserve"> ošetrovné </w:t>
      </w:r>
      <w:r>
        <w:rPr>
          <w:b/>
        </w:rPr>
        <w:t xml:space="preserve"> v tomto znení:</w:t>
      </w:r>
    </w:p>
    <w:p w:rsidR="00794EF0" w:rsidRPr="00BE4B73" w:rsidRDefault="00BE4B73" w:rsidP="00794EF0">
      <w:pPr>
        <w:spacing w:before="150" w:after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BE4B73">
        <w:rPr>
          <w:rFonts w:eastAsia="Times New Roman" w:cstheme="minorHAnsi"/>
          <w:b/>
          <w:bCs/>
          <w:i/>
          <w:color w:val="000000"/>
          <w:lang w:eastAsia="sk-SK"/>
        </w:rPr>
        <w:t>„</w:t>
      </w:r>
      <w:proofErr w:type="spellStart"/>
      <w:r w:rsidR="00794EF0" w:rsidRPr="00BE4B73">
        <w:rPr>
          <w:rFonts w:eastAsia="Times New Roman" w:cstheme="minorHAnsi"/>
          <w:b/>
          <w:bCs/>
          <w:i/>
          <w:color w:val="000000"/>
          <w:lang w:eastAsia="sk-SK"/>
        </w:rPr>
        <w:t>Pandemickú</w:t>
      </w:r>
      <w:proofErr w:type="spellEnd"/>
      <w:r w:rsidR="00794EF0" w:rsidRPr="00BE4B73">
        <w:rPr>
          <w:rFonts w:eastAsia="Times New Roman" w:cstheme="minorHAnsi"/>
          <w:b/>
          <w:bCs/>
          <w:i/>
          <w:color w:val="000000"/>
          <w:lang w:eastAsia="sk-SK"/>
        </w:rPr>
        <w:t xml:space="preserve"> práceneschopnosť (PN)</w:t>
      </w:r>
      <w:r w:rsidR="00794EF0" w:rsidRPr="00BE4B73">
        <w:rPr>
          <w:rFonts w:eastAsia="Times New Roman" w:cstheme="minorHAnsi"/>
          <w:i/>
          <w:color w:val="000000"/>
          <w:lang w:eastAsia="sk-SK"/>
        </w:rPr>
        <w:t> z dôvodu nariadeného karanténneho opatrenia alebo izolácie v súvislosti s ochorením COVID-19 ukončuje vždy </w:t>
      </w:r>
      <w:r w:rsidR="00794EF0" w:rsidRPr="00BE4B73">
        <w:rPr>
          <w:rFonts w:eastAsia="Times New Roman" w:cstheme="minorHAnsi"/>
          <w:b/>
          <w:bCs/>
          <w:i/>
          <w:color w:val="000000"/>
          <w:lang w:eastAsia="sk-SK"/>
        </w:rPr>
        <w:t>ošetrujúci lekár</w:t>
      </w:r>
      <w:r w:rsidR="00794EF0" w:rsidRPr="00BE4B73">
        <w:rPr>
          <w:rFonts w:eastAsia="Times New Roman" w:cstheme="minorHAnsi"/>
          <w:i/>
          <w:color w:val="000000"/>
          <w:lang w:eastAsia="sk-SK"/>
        </w:rPr>
        <w:t>. Poistenec musí kontaktovať lekára (najlepšie telefonicky) a ten podľa jeho zdravotného stavu posúdi, či práceneschopnosť ešte trvá alebo ju možno ukončiť. Lekár v tlačive o práceneschopnosti vyznačí dátum ukončenia PN a toto tlačivo sám pošle do pobočky Sociálnej poisťovne. </w:t>
      </w:r>
      <w:r w:rsidR="00794EF0" w:rsidRPr="00BE4B73">
        <w:rPr>
          <w:rFonts w:eastAsia="Times New Roman" w:cstheme="minorHAnsi"/>
          <w:b/>
          <w:bCs/>
          <w:i/>
          <w:color w:val="000000"/>
          <w:lang w:eastAsia="sk-SK"/>
        </w:rPr>
        <w:t>Poistenec teda žiadne tlačivo ani formuláre Sociálnej poisťovni nezasiela</w:t>
      </w:r>
      <w:r w:rsidR="00794EF0" w:rsidRPr="00BE4B73">
        <w:rPr>
          <w:rFonts w:eastAsia="Times New Roman" w:cstheme="minorHAnsi"/>
          <w:i/>
          <w:color w:val="000000"/>
          <w:lang w:eastAsia="sk-SK"/>
        </w:rPr>
        <w:t xml:space="preserve">. Po spracovaní údajov od lekára Sociálna poisťovňa prestane dávku </w:t>
      </w:r>
      <w:proofErr w:type="spellStart"/>
      <w:r w:rsidR="00794EF0" w:rsidRPr="00BE4B73">
        <w:rPr>
          <w:rFonts w:eastAsia="Times New Roman" w:cstheme="minorHAnsi"/>
          <w:i/>
          <w:color w:val="000000"/>
          <w:lang w:eastAsia="sk-SK"/>
        </w:rPr>
        <w:t>pandemické</w:t>
      </w:r>
      <w:proofErr w:type="spellEnd"/>
      <w:r w:rsidR="00794EF0" w:rsidRPr="00BE4B73">
        <w:rPr>
          <w:rFonts w:eastAsia="Times New Roman" w:cstheme="minorHAnsi"/>
          <w:i/>
          <w:color w:val="000000"/>
          <w:lang w:eastAsia="sk-SK"/>
        </w:rPr>
        <w:t xml:space="preserve"> nemocenské vyplácať automaticky - od dátumu, ktorý lekár uviedol ako deň ukončenia práceneschopnosti.</w:t>
      </w:r>
    </w:p>
    <w:p w:rsidR="00794EF0" w:rsidRPr="00BE4B73" w:rsidRDefault="00794EF0" w:rsidP="00BE4B73">
      <w:pPr>
        <w:spacing w:before="150" w:line="240" w:lineRule="auto"/>
        <w:jc w:val="both"/>
        <w:rPr>
          <w:rFonts w:eastAsia="Times New Roman" w:cstheme="minorHAnsi"/>
          <w:i/>
          <w:color w:val="000000"/>
          <w:lang w:eastAsia="sk-SK"/>
        </w:rPr>
      </w:pPr>
      <w:r w:rsidRPr="00BE4B73">
        <w:rPr>
          <w:rFonts w:eastAsia="Times New Roman" w:cstheme="minorHAnsi"/>
          <w:b/>
          <w:bCs/>
          <w:i/>
          <w:color w:val="000000"/>
          <w:lang w:eastAsia="sk-SK"/>
        </w:rPr>
        <w:t>Poistenec</w:t>
      </w:r>
      <w:r w:rsidRPr="00BE4B73">
        <w:rPr>
          <w:rFonts w:eastAsia="Times New Roman" w:cstheme="minorHAnsi"/>
          <w:i/>
          <w:color w:val="000000"/>
          <w:lang w:eastAsia="sk-SK"/>
        </w:rPr>
        <w:t> </w:t>
      </w:r>
      <w:r w:rsidRPr="00BE4B73">
        <w:rPr>
          <w:rFonts w:eastAsia="Times New Roman" w:cstheme="minorHAnsi"/>
          <w:b/>
          <w:bCs/>
          <w:i/>
          <w:color w:val="000000"/>
          <w:lang w:eastAsia="sk-SK"/>
        </w:rPr>
        <w:t>nemusí Sociálnej poisťovni zasielať žiadne oznámenia ani v prípade ukončenia poberania dávky</w:t>
      </w:r>
      <w:r w:rsidRPr="00BE4B73">
        <w:rPr>
          <w:rFonts w:eastAsia="Times New Roman" w:cstheme="minorHAnsi"/>
          <w:i/>
          <w:color w:val="000000"/>
          <w:lang w:eastAsia="sk-SK"/>
        </w:rPr>
        <w:t> </w:t>
      </w:r>
      <w:proofErr w:type="spellStart"/>
      <w:r w:rsidRPr="00BE4B73">
        <w:rPr>
          <w:rFonts w:eastAsia="Times New Roman" w:cstheme="minorHAnsi"/>
          <w:b/>
          <w:bCs/>
          <w:i/>
          <w:color w:val="000000"/>
          <w:lang w:eastAsia="sk-SK"/>
        </w:rPr>
        <w:t>pandemické</w:t>
      </w:r>
      <w:proofErr w:type="spellEnd"/>
      <w:r w:rsidRPr="00BE4B73">
        <w:rPr>
          <w:rFonts w:eastAsia="Times New Roman" w:cstheme="minorHAnsi"/>
          <w:b/>
          <w:bCs/>
          <w:i/>
          <w:color w:val="000000"/>
          <w:lang w:eastAsia="sk-SK"/>
        </w:rPr>
        <w:t xml:space="preserve"> ošetrovné (OČR).</w:t>
      </w:r>
      <w:r w:rsidRPr="00BE4B73">
        <w:rPr>
          <w:rFonts w:eastAsia="Times New Roman" w:cstheme="minorHAnsi"/>
          <w:i/>
          <w:color w:val="000000"/>
          <w:lang w:eastAsia="sk-SK"/>
        </w:rPr>
        <w:t> Vyplácanie dávky sa zastaví automaticky vtedy, ak poistenec koncom mesiaca do Sociálnej poisťovne nezašle formulár </w:t>
      </w:r>
      <w:r w:rsidRPr="00BE4B73">
        <w:rPr>
          <w:rFonts w:eastAsia="Times New Roman" w:cstheme="minorHAnsi"/>
          <w:i/>
          <w:iCs/>
          <w:color w:val="000000"/>
          <w:lang w:eastAsia="sk-SK"/>
        </w:rPr>
        <w:t>Čestného vyhlásenia</w:t>
      </w:r>
      <w:r w:rsidRPr="00BE4B73">
        <w:rPr>
          <w:rFonts w:eastAsia="Times New Roman" w:cstheme="minorHAnsi"/>
          <w:i/>
          <w:color w:val="000000"/>
          <w:lang w:eastAsia="sk-SK"/>
        </w:rPr>
        <w:t xml:space="preserve">, v ktorom dovtedy vyznačoval počet dní starostlivosti o dieťa/iného príbuzného, za ktoré si uplatňoval nárok na </w:t>
      </w:r>
      <w:proofErr w:type="spellStart"/>
      <w:r w:rsidRPr="00BE4B73">
        <w:rPr>
          <w:rFonts w:eastAsia="Times New Roman" w:cstheme="minorHAnsi"/>
          <w:i/>
          <w:color w:val="000000"/>
          <w:lang w:eastAsia="sk-SK"/>
        </w:rPr>
        <w:t>pandemickú</w:t>
      </w:r>
      <w:proofErr w:type="spellEnd"/>
      <w:r w:rsidRPr="00BE4B73">
        <w:rPr>
          <w:rFonts w:eastAsia="Times New Roman" w:cstheme="minorHAnsi"/>
          <w:i/>
          <w:color w:val="000000"/>
          <w:lang w:eastAsia="sk-SK"/>
        </w:rPr>
        <w:t xml:space="preserve"> OČR. Ak </w:t>
      </w:r>
      <w:r w:rsidRPr="00BE4B73">
        <w:rPr>
          <w:rFonts w:eastAsia="Times New Roman" w:cstheme="minorHAnsi"/>
          <w:i/>
          <w:iCs/>
          <w:color w:val="000000"/>
          <w:lang w:eastAsia="sk-SK"/>
        </w:rPr>
        <w:t>Čestné vyhlásenie</w:t>
      </w:r>
      <w:r w:rsidRPr="00BE4B73">
        <w:rPr>
          <w:rFonts w:eastAsia="Times New Roman" w:cstheme="minorHAnsi"/>
          <w:i/>
          <w:color w:val="000000"/>
          <w:lang w:eastAsia="sk-SK"/>
        </w:rPr>
        <w:t xml:space="preserve"> poistenec nedoručí, Sociálna poisťovňa mu už za daný mesiac </w:t>
      </w:r>
      <w:proofErr w:type="spellStart"/>
      <w:r w:rsidRPr="00BE4B73">
        <w:rPr>
          <w:rFonts w:eastAsia="Times New Roman" w:cstheme="minorHAnsi"/>
          <w:i/>
          <w:color w:val="000000"/>
          <w:lang w:eastAsia="sk-SK"/>
        </w:rPr>
        <w:t>pandemickú</w:t>
      </w:r>
      <w:proofErr w:type="spellEnd"/>
      <w:r w:rsidRPr="00BE4B73">
        <w:rPr>
          <w:rFonts w:eastAsia="Times New Roman" w:cstheme="minorHAnsi"/>
          <w:i/>
          <w:color w:val="000000"/>
          <w:lang w:eastAsia="sk-SK"/>
        </w:rPr>
        <w:t xml:space="preserve"> OČR nepošle a jej poberanie je tak automaticky ukončené.</w:t>
      </w:r>
      <w:r w:rsidR="00BE4B73" w:rsidRPr="00BE4B73">
        <w:rPr>
          <w:rFonts w:eastAsia="Times New Roman" w:cstheme="minorHAnsi"/>
          <w:i/>
          <w:color w:val="000000"/>
          <w:lang w:eastAsia="sk-SK"/>
        </w:rPr>
        <w:t>“.</w:t>
      </w:r>
    </w:p>
    <w:p w:rsidR="002A24DC" w:rsidRDefault="00794EF0">
      <w:r>
        <w:t xml:space="preserve"> </w:t>
      </w:r>
    </w:p>
    <w:p w:rsidR="00BE4B73" w:rsidRDefault="00BE4B73">
      <w:bookmarkStart w:id="0" w:name="_GoBack"/>
      <w:bookmarkEnd w:id="0"/>
    </w:p>
    <w:sectPr w:rsidR="00BE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F0"/>
    <w:rsid w:val="002A24DC"/>
    <w:rsid w:val="00794EF0"/>
    <w:rsid w:val="00B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6CF3C"/>
  <w15:chartTrackingRefBased/>
  <w15:docId w15:val="{2B8C383A-CAA5-45BB-BFC9-6A18C1E4C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link w:val="Nadpis4Char"/>
    <w:uiPriority w:val="9"/>
    <w:qFormat/>
    <w:rsid w:val="00794EF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uiPriority w:val="9"/>
    <w:rsid w:val="00794EF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79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document-text-footer">
    <w:name w:val="document-text-footer"/>
    <w:basedOn w:val="Normlny"/>
    <w:rsid w:val="00794E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794EF0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BE4B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8195">
          <w:marLeft w:val="225"/>
          <w:marRight w:val="225"/>
          <w:marTop w:val="9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3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poist.sk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5D6855442AAA41BCFFD74B0149E8B3" ma:contentTypeVersion="12" ma:contentTypeDescription="Umožňuje vytvoriť nový dokument." ma:contentTypeScope="" ma:versionID="a5e7ac832ae5271796afacaad85532da">
  <xsd:schema xmlns:xsd="http://www.w3.org/2001/XMLSchema" xmlns:xs="http://www.w3.org/2001/XMLSchema" xmlns:p="http://schemas.microsoft.com/office/2006/metadata/properties" xmlns:ns2="0d081e47-0346-46a4-b19a-1085deb1af7a" xmlns:ns3="c571e82a-11d7-41e3-83ec-27285d78cf24" targetNamespace="http://schemas.microsoft.com/office/2006/metadata/properties" ma:root="true" ma:fieldsID="e88338d55b09098f178de7bb95253590" ns2:_="" ns3:_="">
    <xsd:import namespace="0d081e47-0346-46a4-b19a-1085deb1af7a"/>
    <xsd:import namespace="c571e82a-11d7-41e3-83ec-27285d78c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81e47-0346-46a4-b19a-1085deb1af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1e82a-11d7-41e3-83ec-27285d78c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B2B13D-3D35-4A59-9C7E-EB4ACD0E0A3D}"/>
</file>

<file path=customXml/itemProps2.xml><?xml version="1.0" encoding="utf-8"?>
<ds:datastoreItem xmlns:ds="http://schemas.openxmlformats.org/officeDocument/2006/customXml" ds:itemID="{CF830694-3493-404D-9859-4CCA79701CC8}"/>
</file>

<file path=customXml/itemProps3.xml><?xml version="1.0" encoding="utf-8"?>
<ds:datastoreItem xmlns:ds="http://schemas.openxmlformats.org/officeDocument/2006/customXml" ds:itemID="{8A62CB2E-A15D-41BC-B20F-977230A896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Dôvera zdravotná poisťovňa a.s.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user1;JUDr. Strejčková</dc:creator>
  <cp:keywords/>
  <dc:description/>
  <cp:lastModifiedBy>user1</cp:lastModifiedBy>
  <cp:revision>2</cp:revision>
  <dcterms:created xsi:type="dcterms:W3CDTF">2021-03-18T09:37:00Z</dcterms:created>
  <dcterms:modified xsi:type="dcterms:W3CDTF">2021-03-18T09:37:00Z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0x010100685D6855442AAA41BCFFD74B0149E8B3</vt:lpwstr>
  </property>
</Properties>
</file>